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496" w:rsidRPr="00F7603E" w:rsidRDefault="00A85ECA" w:rsidP="00A85ECA">
      <w:pPr>
        <w:jc w:val="center"/>
        <w:rPr>
          <w:rFonts w:ascii="Arial" w:hAnsi="Arial" w:cs="Arial"/>
          <w:b/>
          <w:sz w:val="24"/>
          <w:szCs w:val="24"/>
        </w:rPr>
      </w:pPr>
      <w:r w:rsidRPr="00F7603E">
        <w:rPr>
          <w:rFonts w:ascii="Arial" w:hAnsi="Arial" w:cs="Arial"/>
          <w:b/>
          <w:sz w:val="24"/>
          <w:szCs w:val="24"/>
        </w:rPr>
        <w:t>Reglement Rechts</w:t>
      </w:r>
      <w:r w:rsidR="00893808">
        <w:rPr>
          <w:rFonts w:ascii="Arial" w:hAnsi="Arial" w:cs="Arial"/>
          <w:b/>
          <w:sz w:val="24"/>
          <w:szCs w:val="24"/>
        </w:rPr>
        <w:t xml:space="preserve">kundige </w:t>
      </w:r>
      <w:r w:rsidR="001F09FF">
        <w:rPr>
          <w:rFonts w:ascii="Arial" w:hAnsi="Arial" w:cs="Arial"/>
          <w:b/>
          <w:sz w:val="24"/>
          <w:szCs w:val="24"/>
        </w:rPr>
        <w:t>B</w:t>
      </w:r>
      <w:r w:rsidRPr="00F7603E">
        <w:rPr>
          <w:rFonts w:ascii="Arial" w:hAnsi="Arial" w:cs="Arial"/>
          <w:b/>
          <w:sz w:val="24"/>
          <w:szCs w:val="24"/>
        </w:rPr>
        <w:t>ijstand</w:t>
      </w:r>
    </w:p>
    <w:p w:rsidR="00A85ECA" w:rsidRPr="00F7603E" w:rsidRDefault="00A85ECA" w:rsidP="00A85ECA">
      <w:pPr>
        <w:rPr>
          <w:rFonts w:ascii="Arial" w:hAnsi="Arial" w:cs="Arial"/>
          <w:b/>
          <w:sz w:val="24"/>
          <w:szCs w:val="24"/>
        </w:rPr>
      </w:pPr>
    </w:p>
    <w:p w:rsidR="00A85ECA" w:rsidRPr="00A85ECA" w:rsidRDefault="00A85ECA" w:rsidP="00A85ECA">
      <w:pPr>
        <w:rPr>
          <w:rFonts w:ascii="Arial" w:hAnsi="Arial" w:cs="Arial"/>
          <w:b/>
          <w:sz w:val="24"/>
          <w:szCs w:val="24"/>
        </w:rPr>
      </w:pPr>
      <w:r w:rsidRPr="00A85ECA">
        <w:rPr>
          <w:rFonts w:ascii="Arial" w:hAnsi="Arial" w:cs="Arial"/>
          <w:b/>
          <w:sz w:val="24"/>
          <w:szCs w:val="24"/>
        </w:rPr>
        <w:t>Definities</w:t>
      </w:r>
    </w:p>
    <w:p w:rsidR="00A85ECA" w:rsidRPr="00A85ECA" w:rsidRDefault="00A85ECA" w:rsidP="00A85ECA">
      <w:pPr>
        <w:rPr>
          <w:rFonts w:ascii="Arial" w:hAnsi="Arial" w:cs="Arial"/>
          <w:b/>
          <w:sz w:val="20"/>
          <w:szCs w:val="20"/>
        </w:rPr>
      </w:pPr>
      <w:r w:rsidRPr="00A85ECA">
        <w:rPr>
          <w:rFonts w:ascii="Arial" w:hAnsi="Arial" w:cs="Arial"/>
          <w:b/>
          <w:sz w:val="20"/>
          <w:szCs w:val="20"/>
        </w:rPr>
        <w:t>Artikel 1</w:t>
      </w:r>
      <w:r w:rsidR="005C24BE">
        <w:rPr>
          <w:rFonts w:ascii="Arial" w:hAnsi="Arial" w:cs="Arial"/>
          <w:b/>
          <w:sz w:val="20"/>
          <w:szCs w:val="20"/>
        </w:rPr>
        <w:t xml:space="preserve"> (definities)</w:t>
      </w:r>
    </w:p>
    <w:p w:rsidR="00A85ECA" w:rsidRDefault="00A85ECA" w:rsidP="00A85ECA">
      <w:pPr>
        <w:rPr>
          <w:rFonts w:ascii="Arial" w:hAnsi="Arial" w:cs="Arial"/>
          <w:sz w:val="20"/>
          <w:szCs w:val="20"/>
        </w:rPr>
      </w:pPr>
      <w:r w:rsidRPr="00A85ECA">
        <w:rPr>
          <w:rFonts w:ascii="Arial" w:hAnsi="Arial" w:cs="Arial"/>
          <w:sz w:val="20"/>
          <w:szCs w:val="20"/>
        </w:rPr>
        <w:t>In dit reglement wordt verstaan onder:</w:t>
      </w:r>
    </w:p>
    <w:p w:rsidR="00A85ECA" w:rsidRPr="00A85ECA" w:rsidRDefault="00145741" w:rsidP="00A85ECA">
      <w:pPr>
        <w:rPr>
          <w:rFonts w:ascii="Arial" w:hAnsi="Arial" w:cs="Arial"/>
          <w:sz w:val="20"/>
          <w:szCs w:val="20"/>
        </w:rPr>
      </w:pPr>
      <w:r>
        <w:rPr>
          <w:rFonts w:ascii="Arial" w:hAnsi="Arial" w:cs="Arial"/>
          <w:sz w:val="20"/>
          <w:szCs w:val="20"/>
        </w:rPr>
        <w:t xml:space="preserve">a) </w:t>
      </w:r>
      <w:r w:rsidR="00A85ECA">
        <w:rPr>
          <w:rFonts w:ascii="Arial" w:hAnsi="Arial" w:cs="Arial"/>
          <w:sz w:val="20"/>
          <w:szCs w:val="20"/>
        </w:rPr>
        <w:t>De ACP:</w:t>
      </w:r>
      <w:r w:rsidR="00F735C4">
        <w:rPr>
          <w:rFonts w:ascii="Arial" w:eastAsia="Times New Roman" w:hAnsi="Arial" w:cs="Times New Roman"/>
          <w:snapToGrid w:val="0"/>
          <w:sz w:val="20"/>
          <w:szCs w:val="20"/>
          <w:lang w:eastAsia="nl-NL"/>
        </w:rPr>
        <w:t xml:space="preserve"> </w:t>
      </w:r>
      <w:r w:rsidR="00A85ECA" w:rsidRPr="00A85ECA">
        <w:rPr>
          <w:rFonts w:ascii="Arial" w:hAnsi="Arial" w:cs="Arial"/>
          <w:sz w:val="20"/>
          <w:szCs w:val="20"/>
        </w:rPr>
        <w:t xml:space="preserve"> Politievakbond ACP, gevestigd en kantoorhoudend te Leusden.</w:t>
      </w:r>
    </w:p>
    <w:p w:rsidR="00A85ECA" w:rsidRDefault="00145741" w:rsidP="00A85ECA">
      <w:pPr>
        <w:rPr>
          <w:rFonts w:ascii="Arial" w:hAnsi="Arial" w:cs="Arial"/>
          <w:sz w:val="20"/>
          <w:szCs w:val="20"/>
        </w:rPr>
      </w:pPr>
      <w:r>
        <w:rPr>
          <w:rFonts w:ascii="Arial" w:hAnsi="Arial" w:cs="Arial"/>
          <w:sz w:val="20"/>
          <w:szCs w:val="20"/>
        </w:rPr>
        <w:t xml:space="preserve">b) </w:t>
      </w:r>
      <w:r w:rsidR="00A85ECA">
        <w:rPr>
          <w:rFonts w:ascii="Arial" w:hAnsi="Arial" w:cs="Arial"/>
          <w:sz w:val="20"/>
          <w:szCs w:val="20"/>
        </w:rPr>
        <w:t>Het lid:</w:t>
      </w:r>
      <w:r w:rsidR="00A85ECA" w:rsidRPr="00A85ECA">
        <w:rPr>
          <w:rFonts w:ascii="Arial" w:eastAsia="Times New Roman" w:hAnsi="Arial" w:cs="Times New Roman"/>
          <w:snapToGrid w:val="0"/>
          <w:sz w:val="20"/>
          <w:szCs w:val="20"/>
          <w:lang w:eastAsia="nl-NL"/>
        </w:rPr>
        <w:t xml:space="preserve"> </w:t>
      </w:r>
      <w:r w:rsidR="00CB5E73">
        <w:rPr>
          <w:rFonts w:ascii="Arial" w:hAnsi="Arial" w:cs="Arial"/>
          <w:sz w:val="20"/>
          <w:szCs w:val="20"/>
        </w:rPr>
        <w:t>d</w:t>
      </w:r>
      <w:r w:rsidR="00A85ECA" w:rsidRPr="00A85ECA">
        <w:rPr>
          <w:rFonts w:ascii="Arial" w:hAnsi="Arial" w:cs="Arial"/>
          <w:sz w:val="20"/>
          <w:szCs w:val="20"/>
        </w:rPr>
        <w:t>e natuurlijke persoo</w:t>
      </w:r>
      <w:r w:rsidR="00F735C4">
        <w:rPr>
          <w:rFonts w:ascii="Arial" w:hAnsi="Arial" w:cs="Arial"/>
          <w:sz w:val="20"/>
          <w:szCs w:val="20"/>
        </w:rPr>
        <w:t>n die is toegetreden tot de ACP</w:t>
      </w:r>
      <w:r w:rsidR="00A85ECA" w:rsidRPr="00A85ECA">
        <w:rPr>
          <w:rFonts w:ascii="Arial" w:hAnsi="Arial" w:cs="Arial"/>
          <w:sz w:val="20"/>
          <w:szCs w:val="20"/>
        </w:rPr>
        <w:t xml:space="preserve"> en van wie het lidmaa</w:t>
      </w:r>
      <w:r w:rsidR="0039423A">
        <w:rPr>
          <w:rFonts w:ascii="Arial" w:hAnsi="Arial" w:cs="Arial"/>
          <w:sz w:val="20"/>
          <w:szCs w:val="20"/>
        </w:rPr>
        <w:t>tschap conform de artikelen 4 tot en met</w:t>
      </w:r>
      <w:r w:rsidR="00A85ECA" w:rsidRPr="00A85ECA">
        <w:rPr>
          <w:rFonts w:ascii="Arial" w:hAnsi="Arial" w:cs="Arial"/>
          <w:sz w:val="20"/>
          <w:szCs w:val="20"/>
        </w:rPr>
        <w:t xml:space="preserve"> 7 van de statuten is ingegaan.</w:t>
      </w:r>
    </w:p>
    <w:p w:rsidR="00202ACF" w:rsidRPr="00202ACF" w:rsidRDefault="00145741" w:rsidP="00202ACF">
      <w:pPr>
        <w:rPr>
          <w:rFonts w:ascii="Arial" w:hAnsi="Arial" w:cs="Arial"/>
          <w:sz w:val="20"/>
          <w:szCs w:val="20"/>
        </w:rPr>
      </w:pPr>
      <w:r>
        <w:rPr>
          <w:rFonts w:ascii="Arial" w:hAnsi="Arial" w:cs="Arial"/>
          <w:sz w:val="20"/>
          <w:szCs w:val="20"/>
        </w:rPr>
        <w:t xml:space="preserve">c) </w:t>
      </w:r>
      <w:r w:rsidR="00202ACF">
        <w:rPr>
          <w:rFonts w:ascii="Arial" w:hAnsi="Arial" w:cs="Arial"/>
          <w:sz w:val="20"/>
          <w:szCs w:val="20"/>
        </w:rPr>
        <w:t xml:space="preserve">Het Dagelijks Bestuur: </w:t>
      </w:r>
      <w:r w:rsidR="00CB5E73">
        <w:rPr>
          <w:rFonts w:ascii="Arial" w:hAnsi="Arial" w:cs="Arial"/>
          <w:sz w:val="20"/>
          <w:szCs w:val="20"/>
        </w:rPr>
        <w:t>e</w:t>
      </w:r>
      <w:r w:rsidR="00893808">
        <w:rPr>
          <w:rFonts w:ascii="Arial" w:hAnsi="Arial" w:cs="Arial"/>
          <w:sz w:val="20"/>
          <w:szCs w:val="20"/>
        </w:rPr>
        <w:t>en orgaan van de ACP</w:t>
      </w:r>
      <w:r w:rsidR="0039423A">
        <w:rPr>
          <w:rFonts w:ascii="Arial" w:hAnsi="Arial" w:cs="Arial"/>
          <w:sz w:val="20"/>
          <w:szCs w:val="20"/>
        </w:rPr>
        <w:t xml:space="preserve"> als bedoeld in artikel 20</w:t>
      </w:r>
      <w:r w:rsidR="00202ACF" w:rsidRPr="00202ACF">
        <w:rPr>
          <w:rFonts w:ascii="Arial" w:hAnsi="Arial" w:cs="Arial"/>
          <w:sz w:val="20"/>
          <w:szCs w:val="20"/>
        </w:rPr>
        <w:t xml:space="preserve"> van de statuten.</w:t>
      </w:r>
    </w:p>
    <w:p w:rsidR="00CB5E73" w:rsidRDefault="00145741" w:rsidP="00CB5E73">
      <w:pPr>
        <w:rPr>
          <w:rFonts w:ascii="Arial" w:hAnsi="Arial" w:cs="Arial"/>
          <w:sz w:val="20"/>
          <w:szCs w:val="20"/>
        </w:rPr>
      </w:pPr>
      <w:r>
        <w:rPr>
          <w:rFonts w:ascii="Arial" w:hAnsi="Arial" w:cs="Arial"/>
          <w:sz w:val="20"/>
          <w:szCs w:val="20"/>
        </w:rPr>
        <w:t xml:space="preserve">d) </w:t>
      </w:r>
      <w:r w:rsidR="00CB5E73">
        <w:rPr>
          <w:rFonts w:ascii="Arial" w:hAnsi="Arial" w:cs="Arial"/>
          <w:sz w:val="20"/>
          <w:szCs w:val="20"/>
        </w:rPr>
        <w:t>Het Bondsbestuur: e</w:t>
      </w:r>
      <w:r w:rsidR="00893808">
        <w:rPr>
          <w:rFonts w:ascii="Arial" w:hAnsi="Arial" w:cs="Arial"/>
          <w:sz w:val="20"/>
          <w:szCs w:val="20"/>
        </w:rPr>
        <w:t>en orgaan van de ACP</w:t>
      </w:r>
      <w:r w:rsidR="0039423A">
        <w:rPr>
          <w:rFonts w:ascii="Arial" w:hAnsi="Arial" w:cs="Arial"/>
          <w:sz w:val="20"/>
          <w:szCs w:val="20"/>
        </w:rPr>
        <w:t xml:space="preserve"> als bedoeld in artikel 17</w:t>
      </w:r>
      <w:r w:rsidR="00CB5E73" w:rsidRPr="00CB5E73">
        <w:rPr>
          <w:rFonts w:ascii="Arial" w:hAnsi="Arial" w:cs="Arial"/>
          <w:sz w:val="20"/>
          <w:szCs w:val="20"/>
        </w:rPr>
        <w:t xml:space="preserve"> van de statuten.</w:t>
      </w:r>
    </w:p>
    <w:p w:rsidR="00721ED9" w:rsidRDefault="00721ED9" w:rsidP="00CB5E73">
      <w:pPr>
        <w:rPr>
          <w:rFonts w:ascii="Arial" w:hAnsi="Arial" w:cs="Arial"/>
          <w:sz w:val="20"/>
          <w:szCs w:val="20"/>
        </w:rPr>
      </w:pPr>
      <w:r>
        <w:rPr>
          <w:rFonts w:ascii="Arial" w:hAnsi="Arial" w:cs="Arial"/>
          <w:sz w:val="20"/>
          <w:szCs w:val="20"/>
        </w:rPr>
        <w:t>e) Afdeling IBB: de afdeling binnen de ACP die belast is met het verlenen van rechtshulp.</w:t>
      </w:r>
    </w:p>
    <w:p w:rsidR="00721ED9" w:rsidRPr="00CB5E73" w:rsidRDefault="00721ED9" w:rsidP="00CB5E73">
      <w:pPr>
        <w:rPr>
          <w:rFonts w:ascii="Arial" w:hAnsi="Arial" w:cs="Arial"/>
          <w:sz w:val="20"/>
          <w:szCs w:val="20"/>
        </w:rPr>
      </w:pPr>
      <w:r>
        <w:rPr>
          <w:rFonts w:ascii="Arial" w:hAnsi="Arial" w:cs="Arial"/>
          <w:sz w:val="20"/>
          <w:szCs w:val="20"/>
        </w:rPr>
        <w:t>f) Coördinator: de coördinator van de afdeling IBB</w:t>
      </w:r>
    </w:p>
    <w:p w:rsidR="00F735C4" w:rsidRDefault="00721ED9" w:rsidP="00A85ECA">
      <w:pPr>
        <w:rPr>
          <w:rFonts w:ascii="Arial" w:hAnsi="Arial" w:cs="Arial"/>
          <w:sz w:val="20"/>
          <w:szCs w:val="20"/>
        </w:rPr>
      </w:pPr>
      <w:r>
        <w:rPr>
          <w:rFonts w:ascii="Arial" w:hAnsi="Arial" w:cs="Arial"/>
          <w:sz w:val="20"/>
          <w:szCs w:val="20"/>
        </w:rPr>
        <w:t>g</w:t>
      </w:r>
      <w:r w:rsidR="00145741">
        <w:rPr>
          <w:rFonts w:ascii="Arial" w:hAnsi="Arial" w:cs="Arial"/>
          <w:sz w:val="20"/>
          <w:szCs w:val="20"/>
        </w:rPr>
        <w:t xml:space="preserve">) </w:t>
      </w:r>
      <w:r w:rsidR="00F735C4">
        <w:rPr>
          <w:rFonts w:ascii="Arial" w:hAnsi="Arial" w:cs="Arial"/>
          <w:sz w:val="20"/>
          <w:szCs w:val="20"/>
        </w:rPr>
        <w:t>De rechtshulpverlener: de vrijwilliger van de ACP die is opgeleid tot Individuele Belangenbehartiger, de belangenbehartiger in dienst van de ACP of de jurist in dienst van de ACP dan</w:t>
      </w:r>
      <w:r w:rsidR="00F86763">
        <w:rPr>
          <w:rFonts w:ascii="Arial" w:hAnsi="Arial" w:cs="Arial"/>
          <w:sz w:val="20"/>
          <w:szCs w:val="20"/>
        </w:rPr>
        <w:t xml:space="preserve"> </w:t>
      </w:r>
      <w:r w:rsidR="00F735C4">
        <w:rPr>
          <w:rFonts w:ascii="Arial" w:hAnsi="Arial" w:cs="Arial"/>
          <w:sz w:val="20"/>
          <w:szCs w:val="20"/>
        </w:rPr>
        <w:t>wel een</w:t>
      </w:r>
      <w:r w:rsidR="00F86763">
        <w:rPr>
          <w:rFonts w:ascii="Arial" w:hAnsi="Arial" w:cs="Arial"/>
          <w:sz w:val="20"/>
          <w:szCs w:val="20"/>
        </w:rPr>
        <w:t xml:space="preserve"> derde</w:t>
      </w:r>
      <w:r w:rsidR="00F735C4">
        <w:rPr>
          <w:rFonts w:ascii="Arial" w:hAnsi="Arial" w:cs="Arial"/>
          <w:sz w:val="20"/>
          <w:szCs w:val="20"/>
        </w:rPr>
        <w:t xml:space="preserve"> die wordt </w:t>
      </w:r>
      <w:r w:rsidR="003E0E23">
        <w:rPr>
          <w:rFonts w:ascii="Arial" w:hAnsi="Arial" w:cs="Arial"/>
          <w:sz w:val="20"/>
          <w:szCs w:val="20"/>
        </w:rPr>
        <w:t>gecontracteerd</w:t>
      </w:r>
      <w:r w:rsidR="00F735C4">
        <w:rPr>
          <w:rFonts w:ascii="Arial" w:hAnsi="Arial" w:cs="Arial"/>
          <w:sz w:val="20"/>
          <w:szCs w:val="20"/>
        </w:rPr>
        <w:t xml:space="preserve"> door de ACP</w:t>
      </w:r>
      <w:r w:rsidR="00F86763">
        <w:rPr>
          <w:rFonts w:ascii="Arial" w:hAnsi="Arial" w:cs="Arial"/>
          <w:sz w:val="20"/>
          <w:szCs w:val="20"/>
        </w:rPr>
        <w:t xml:space="preserve"> om rechtshulp te verlenen aan een lid</w:t>
      </w:r>
      <w:r w:rsidR="00F735C4">
        <w:rPr>
          <w:rFonts w:ascii="Arial" w:hAnsi="Arial" w:cs="Arial"/>
          <w:sz w:val="20"/>
          <w:szCs w:val="20"/>
        </w:rPr>
        <w:t>.</w:t>
      </w:r>
    </w:p>
    <w:p w:rsidR="00F86763" w:rsidRDefault="00721ED9" w:rsidP="00A85ECA">
      <w:pPr>
        <w:rPr>
          <w:rFonts w:ascii="Arial" w:hAnsi="Arial" w:cs="Arial"/>
          <w:sz w:val="20"/>
          <w:szCs w:val="20"/>
        </w:rPr>
      </w:pPr>
      <w:r>
        <w:rPr>
          <w:rFonts w:ascii="Arial" w:hAnsi="Arial" w:cs="Arial"/>
          <w:sz w:val="20"/>
          <w:szCs w:val="20"/>
        </w:rPr>
        <w:t>h</w:t>
      </w:r>
      <w:r w:rsidR="00145741">
        <w:rPr>
          <w:rFonts w:ascii="Arial" w:hAnsi="Arial" w:cs="Arial"/>
          <w:sz w:val="20"/>
          <w:szCs w:val="20"/>
        </w:rPr>
        <w:t xml:space="preserve">) </w:t>
      </w:r>
      <w:r w:rsidR="00F86763">
        <w:rPr>
          <w:rFonts w:ascii="Arial" w:hAnsi="Arial" w:cs="Arial"/>
          <w:sz w:val="20"/>
          <w:szCs w:val="20"/>
        </w:rPr>
        <w:t xml:space="preserve">Rechtshulp: juridisch advies en/of </w:t>
      </w:r>
      <w:r w:rsidR="00893808">
        <w:rPr>
          <w:rFonts w:ascii="Arial" w:hAnsi="Arial" w:cs="Arial"/>
          <w:sz w:val="20"/>
          <w:szCs w:val="20"/>
        </w:rPr>
        <w:t>rechtskundige bijstand</w:t>
      </w:r>
      <w:r w:rsidR="008D3EC2">
        <w:rPr>
          <w:rFonts w:ascii="Arial" w:hAnsi="Arial" w:cs="Arial"/>
          <w:sz w:val="20"/>
          <w:szCs w:val="20"/>
        </w:rPr>
        <w:t>.</w:t>
      </w:r>
    </w:p>
    <w:p w:rsidR="00F735C4" w:rsidRDefault="00721ED9" w:rsidP="00A85ECA">
      <w:pPr>
        <w:rPr>
          <w:rFonts w:ascii="Arial" w:hAnsi="Arial" w:cs="Arial"/>
          <w:sz w:val="20"/>
          <w:szCs w:val="20"/>
        </w:rPr>
      </w:pPr>
      <w:r>
        <w:rPr>
          <w:rFonts w:ascii="Arial" w:hAnsi="Arial" w:cs="Arial"/>
          <w:sz w:val="20"/>
          <w:szCs w:val="20"/>
        </w:rPr>
        <w:t>i</w:t>
      </w:r>
      <w:r w:rsidR="00145741">
        <w:rPr>
          <w:rFonts w:ascii="Arial" w:hAnsi="Arial" w:cs="Arial"/>
          <w:sz w:val="20"/>
          <w:szCs w:val="20"/>
        </w:rPr>
        <w:t xml:space="preserve">) </w:t>
      </w:r>
      <w:r w:rsidR="00F735C4">
        <w:rPr>
          <w:rFonts w:ascii="Arial" w:hAnsi="Arial" w:cs="Arial"/>
          <w:sz w:val="20"/>
          <w:szCs w:val="20"/>
        </w:rPr>
        <w:t>Juridisch advies:</w:t>
      </w:r>
      <w:r w:rsidR="00CB5E73">
        <w:rPr>
          <w:rFonts w:ascii="Arial" w:hAnsi="Arial" w:cs="Arial"/>
          <w:sz w:val="20"/>
          <w:szCs w:val="20"/>
        </w:rPr>
        <w:t xml:space="preserve"> h</w:t>
      </w:r>
      <w:r w:rsidR="00F735C4">
        <w:rPr>
          <w:rFonts w:ascii="Arial" w:hAnsi="Arial" w:cs="Arial"/>
          <w:sz w:val="20"/>
          <w:szCs w:val="20"/>
        </w:rPr>
        <w:t>et geven van een mondeling of schriftelijk advies aan leden ter voorkoming of oplossing van een (dreigend) geschil, dat tot stand komt na inhoudelijke beoordeling van</w:t>
      </w:r>
      <w:r w:rsidR="00DD5456">
        <w:rPr>
          <w:rFonts w:ascii="Arial" w:hAnsi="Arial" w:cs="Arial"/>
          <w:sz w:val="20"/>
          <w:szCs w:val="20"/>
        </w:rPr>
        <w:t xml:space="preserve"> een geschil</w:t>
      </w:r>
      <w:r w:rsidR="00F735C4">
        <w:rPr>
          <w:rFonts w:ascii="Arial" w:hAnsi="Arial" w:cs="Arial"/>
          <w:sz w:val="20"/>
          <w:szCs w:val="20"/>
        </w:rPr>
        <w:t>, waarna het lid door de rechtshulpverlener wordt aangegeven op welke wijze en la</w:t>
      </w:r>
      <w:r w:rsidR="00DD5456">
        <w:rPr>
          <w:rFonts w:ascii="Arial" w:hAnsi="Arial" w:cs="Arial"/>
          <w:sz w:val="20"/>
          <w:szCs w:val="20"/>
        </w:rPr>
        <w:t>ngs welke weg het lid het geschil</w:t>
      </w:r>
      <w:r w:rsidR="003E0E23">
        <w:rPr>
          <w:rFonts w:ascii="Arial" w:hAnsi="Arial" w:cs="Arial"/>
          <w:sz w:val="20"/>
          <w:szCs w:val="20"/>
        </w:rPr>
        <w:t xml:space="preserve"> verder kan (laten) oppakken danwel het geven van informatie over de rechtspositie van een lid.</w:t>
      </w:r>
    </w:p>
    <w:p w:rsidR="00F735C4" w:rsidRDefault="00721ED9" w:rsidP="00A85ECA">
      <w:pPr>
        <w:rPr>
          <w:rFonts w:ascii="Arial" w:hAnsi="Arial" w:cs="Arial"/>
          <w:sz w:val="20"/>
          <w:szCs w:val="20"/>
        </w:rPr>
      </w:pPr>
      <w:r>
        <w:rPr>
          <w:rFonts w:ascii="Arial" w:hAnsi="Arial" w:cs="Arial"/>
          <w:sz w:val="20"/>
          <w:szCs w:val="20"/>
        </w:rPr>
        <w:t>j</w:t>
      </w:r>
      <w:r w:rsidR="00145741">
        <w:rPr>
          <w:rFonts w:ascii="Arial" w:hAnsi="Arial" w:cs="Arial"/>
          <w:sz w:val="20"/>
          <w:szCs w:val="20"/>
        </w:rPr>
        <w:t xml:space="preserve">) </w:t>
      </w:r>
      <w:r w:rsidR="00CB5E73">
        <w:rPr>
          <w:rFonts w:ascii="Arial" w:hAnsi="Arial" w:cs="Arial"/>
          <w:sz w:val="20"/>
          <w:szCs w:val="20"/>
        </w:rPr>
        <w:t>Rechts</w:t>
      </w:r>
      <w:r w:rsidR="00E40C83">
        <w:rPr>
          <w:rFonts w:ascii="Arial" w:hAnsi="Arial" w:cs="Arial"/>
          <w:sz w:val="20"/>
          <w:szCs w:val="20"/>
        </w:rPr>
        <w:t xml:space="preserve">kundige </w:t>
      </w:r>
      <w:r w:rsidR="00CB5E73">
        <w:rPr>
          <w:rFonts w:ascii="Arial" w:hAnsi="Arial" w:cs="Arial"/>
          <w:sz w:val="20"/>
          <w:szCs w:val="20"/>
        </w:rPr>
        <w:t>bijstand: h</w:t>
      </w:r>
      <w:r w:rsidR="00F735C4">
        <w:rPr>
          <w:rFonts w:ascii="Arial" w:hAnsi="Arial" w:cs="Arial"/>
          <w:sz w:val="20"/>
          <w:szCs w:val="20"/>
        </w:rPr>
        <w:t>et optreden in of buiten rechte voor en/of namens een lid door een rechtshulpverlener</w:t>
      </w:r>
      <w:r w:rsidR="001167D2">
        <w:rPr>
          <w:rFonts w:ascii="Arial" w:hAnsi="Arial" w:cs="Arial"/>
          <w:sz w:val="20"/>
          <w:szCs w:val="20"/>
        </w:rPr>
        <w:t>.</w:t>
      </w:r>
    </w:p>
    <w:p w:rsidR="001167D2" w:rsidRDefault="001167D2" w:rsidP="00A85ECA">
      <w:pPr>
        <w:rPr>
          <w:rFonts w:ascii="Arial" w:hAnsi="Arial" w:cs="Arial"/>
          <w:sz w:val="20"/>
          <w:szCs w:val="20"/>
        </w:rPr>
      </w:pPr>
    </w:p>
    <w:p w:rsidR="001167D2" w:rsidRDefault="001167D2" w:rsidP="00A85ECA">
      <w:pPr>
        <w:rPr>
          <w:rFonts w:ascii="Arial" w:hAnsi="Arial" w:cs="Arial"/>
          <w:b/>
          <w:sz w:val="24"/>
          <w:szCs w:val="24"/>
        </w:rPr>
      </w:pPr>
      <w:r>
        <w:rPr>
          <w:rFonts w:ascii="Arial" w:hAnsi="Arial" w:cs="Arial"/>
          <w:b/>
          <w:sz w:val="24"/>
          <w:szCs w:val="24"/>
        </w:rPr>
        <w:t>Werkingssfeer</w:t>
      </w:r>
    </w:p>
    <w:p w:rsidR="001167D2" w:rsidRDefault="001167D2" w:rsidP="00A85ECA">
      <w:pPr>
        <w:rPr>
          <w:rFonts w:ascii="Arial" w:hAnsi="Arial" w:cs="Arial"/>
          <w:b/>
          <w:sz w:val="20"/>
          <w:szCs w:val="20"/>
        </w:rPr>
      </w:pPr>
      <w:r>
        <w:rPr>
          <w:rFonts w:ascii="Arial" w:hAnsi="Arial" w:cs="Arial"/>
          <w:b/>
          <w:sz w:val="20"/>
          <w:szCs w:val="20"/>
        </w:rPr>
        <w:t>Artikel 2</w:t>
      </w:r>
      <w:r w:rsidR="005C24BE">
        <w:rPr>
          <w:rFonts w:ascii="Arial" w:hAnsi="Arial" w:cs="Arial"/>
          <w:b/>
          <w:sz w:val="20"/>
          <w:szCs w:val="20"/>
        </w:rPr>
        <w:t xml:space="preserve"> (toepasselijk recht)</w:t>
      </w:r>
    </w:p>
    <w:p w:rsidR="001167D2" w:rsidRDefault="00145741" w:rsidP="00145741">
      <w:pPr>
        <w:rPr>
          <w:rFonts w:ascii="Arial" w:hAnsi="Arial" w:cs="Arial"/>
          <w:sz w:val="20"/>
          <w:szCs w:val="20"/>
        </w:rPr>
      </w:pPr>
      <w:r>
        <w:rPr>
          <w:rFonts w:ascii="Arial" w:hAnsi="Arial" w:cs="Arial"/>
          <w:sz w:val="20"/>
          <w:szCs w:val="20"/>
        </w:rPr>
        <w:t xml:space="preserve">1) </w:t>
      </w:r>
      <w:r w:rsidR="001167D2" w:rsidRPr="00145741">
        <w:rPr>
          <w:rFonts w:ascii="Arial" w:hAnsi="Arial" w:cs="Arial"/>
          <w:sz w:val="20"/>
          <w:szCs w:val="20"/>
        </w:rPr>
        <w:t>Rechtshulp wordt uitsluitend ver</w:t>
      </w:r>
      <w:r w:rsidR="00DD5456">
        <w:rPr>
          <w:rFonts w:ascii="Arial" w:hAnsi="Arial" w:cs="Arial"/>
          <w:sz w:val="20"/>
          <w:szCs w:val="20"/>
        </w:rPr>
        <w:t>leend binnen Nederland, in geschillen</w:t>
      </w:r>
      <w:r w:rsidR="001167D2" w:rsidRPr="00145741">
        <w:rPr>
          <w:rFonts w:ascii="Arial" w:hAnsi="Arial" w:cs="Arial"/>
          <w:sz w:val="20"/>
          <w:szCs w:val="20"/>
        </w:rPr>
        <w:t xml:space="preserve"> waarin de Nederlandse rechter bevoegd is.</w:t>
      </w:r>
    </w:p>
    <w:p w:rsidR="00145741" w:rsidRPr="00145741" w:rsidRDefault="00145741" w:rsidP="00145741">
      <w:pPr>
        <w:rPr>
          <w:rFonts w:ascii="Arial" w:hAnsi="Arial" w:cs="Arial"/>
          <w:sz w:val="20"/>
          <w:szCs w:val="20"/>
        </w:rPr>
      </w:pPr>
      <w:r>
        <w:rPr>
          <w:rFonts w:ascii="Arial" w:hAnsi="Arial" w:cs="Arial"/>
          <w:sz w:val="20"/>
          <w:szCs w:val="20"/>
        </w:rPr>
        <w:t>2) Leden in dienst van Europol worden ook geholpen bij geschillen die voortvloeien uit de eigen, internationale, rechtspositieregeling. De ACP vergoedt dan alle gebruikelijke kosten, behalve de eventueel door de rechter opgelegde betaling van de gerechtelijke kosten van Europol.</w:t>
      </w:r>
    </w:p>
    <w:p w:rsidR="001167D2" w:rsidRDefault="001167D2" w:rsidP="00A85ECA">
      <w:pPr>
        <w:rPr>
          <w:rFonts w:ascii="Arial" w:hAnsi="Arial" w:cs="Arial"/>
          <w:b/>
          <w:sz w:val="20"/>
          <w:szCs w:val="20"/>
        </w:rPr>
      </w:pPr>
      <w:r>
        <w:rPr>
          <w:rFonts w:ascii="Arial" w:hAnsi="Arial" w:cs="Arial"/>
          <w:b/>
          <w:sz w:val="20"/>
          <w:szCs w:val="20"/>
        </w:rPr>
        <w:t>Artikel 3</w:t>
      </w:r>
      <w:r w:rsidR="005C24BE">
        <w:rPr>
          <w:rFonts w:ascii="Arial" w:hAnsi="Arial" w:cs="Arial"/>
          <w:b/>
          <w:sz w:val="20"/>
          <w:szCs w:val="20"/>
        </w:rPr>
        <w:t xml:space="preserve"> (gebieden van rechtshulp)</w:t>
      </w:r>
    </w:p>
    <w:p w:rsidR="001167D2" w:rsidRPr="00145741" w:rsidRDefault="00145741" w:rsidP="00145741">
      <w:pPr>
        <w:rPr>
          <w:rFonts w:ascii="Arial" w:hAnsi="Arial"/>
          <w:sz w:val="20"/>
        </w:rPr>
      </w:pPr>
      <w:r>
        <w:rPr>
          <w:rFonts w:ascii="Arial" w:hAnsi="Arial" w:cs="Arial"/>
          <w:sz w:val="20"/>
          <w:szCs w:val="20"/>
        </w:rPr>
        <w:t xml:space="preserve">1) </w:t>
      </w:r>
      <w:r w:rsidR="001167D2" w:rsidRPr="00145741">
        <w:rPr>
          <w:rFonts w:ascii="Arial" w:hAnsi="Arial" w:cs="Arial"/>
          <w:sz w:val="20"/>
          <w:szCs w:val="20"/>
        </w:rPr>
        <w:t>Rechtshulp wordt gegeven bij geschillen of dreigende geschillen op het gebied van arbeid, inkomen en sociale zekerheid voor zover dit ziet op de werkzaamheden</w:t>
      </w:r>
      <w:r w:rsidR="001167D2" w:rsidRPr="00145741">
        <w:rPr>
          <w:rFonts w:ascii="Arial" w:hAnsi="Arial"/>
          <w:sz w:val="20"/>
        </w:rPr>
        <w:t xml:space="preserve"> voortvloeiend uit een dienstverband bij </w:t>
      </w:r>
      <w:r w:rsidR="00C762B9">
        <w:rPr>
          <w:rFonts w:ascii="Arial" w:hAnsi="Arial"/>
          <w:sz w:val="20"/>
        </w:rPr>
        <w:t>de Nationale Politie</w:t>
      </w:r>
      <w:r w:rsidR="001167D2" w:rsidRPr="00145741">
        <w:rPr>
          <w:rFonts w:ascii="Arial" w:hAnsi="Arial"/>
          <w:sz w:val="20"/>
        </w:rPr>
        <w:t xml:space="preserve">, Rijksrecherche, alsmede bij een stichting of gemeentelijke instelling belast met toezichthoudende, handhavende of opsporingstaken, alsmede werkzaamheden voortvloeiend uit een </w:t>
      </w:r>
      <w:r w:rsidR="001167D2" w:rsidRPr="00145741">
        <w:rPr>
          <w:rFonts w:ascii="Arial" w:hAnsi="Arial"/>
          <w:sz w:val="20"/>
        </w:rPr>
        <w:lastRenderedPageBreak/>
        <w:t>dienstverband dat naar het oordeel van het Bondsbestuur is gelijk te stellen met de uitoefening van deze werkzaamheden.</w:t>
      </w:r>
      <w:r w:rsidR="00E60405" w:rsidRPr="00145741">
        <w:rPr>
          <w:rFonts w:ascii="Arial" w:hAnsi="Arial"/>
          <w:sz w:val="20"/>
        </w:rPr>
        <w:t xml:space="preserve"> Rechtshulp wordt eveneens gegeven bij tegen het lid aanhangig gemaakte zaken die verband houden met de werkza</w:t>
      </w:r>
      <w:r w:rsidR="00893808">
        <w:rPr>
          <w:rFonts w:ascii="Arial" w:hAnsi="Arial"/>
          <w:sz w:val="20"/>
        </w:rPr>
        <w:t>amheden ten behoeve van de ACP.</w:t>
      </w:r>
    </w:p>
    <w:p w:rsidR="00E60405" w:rsidRPr="00E60405" w:rsidRDefault="00145741" w:rsidP="00E60405">
      <w:pPr>
        <w:rPr>
          <w:rFonts w:ascii="Arial" w:hAnsi="Arial"/>
          <w:sz w:val="20"/>
        </w:rPr>
      </w:pPr>
      <w:r>
        <w:rPr>
          <w:rFonts w:ascii="Arial" w:hAnsi="Arial"/>
          <w:sz w:val="20"/>
        </w:rPr>
        <w:t xml:space="preserve">2) </w:t>
      </w:r>
      <w:r w:rsidR="00E60405">
        <w:rPr>
          <w:rFonts w:ascii="Arial" w:hAnsi="Arial"/>
          <w:sz w:val="20"/>
        </w:rPr>
        <w:t>Ten aanzien van</w:t>
      </w:r>
      <w:r w:rsidR="00E60405" w:rsidRPr="00E60405">
        <w:rPr>
          <w:rFonts w:ascii="Arial" w:hAnsi="Arial"/>
          <w:sz w:val="20"/>
        </w:rPr>
        <w:t xml:space="preserve"> tegen het lid aanhangig gemaakte strafrechtelijke</w:t>
      </w:r>
      <w:r w:rsidR="00E60405">
        <w:rPr>
          <w:rFonts w:ascii="Arial" w:hAnsi="Arial"/>
          <w:sz w:val="20"/>
        </w:rPr>
        <w:t xml:space="preserve"> en </w:t>
      </w:r>
      <w:r w:rsidR="007F41CC">
        <w:rPr>
          <w:rFonts w:ascii="Arial" w:hAnsi="Arial"/>
          <w:sz w:val="20"/>
        </w:rPr>
        <w:t>civiele</w:t>
      </w:r>
      <w:r w:rsidR="00E60405" w:rsidRPr="00E60405">
        <w:rPr>
          <w:rFonts w:ascii="Arial" w:hAnsi="Arial"/>
          <w:sz w:val="20"/>
        </w:rPr>
        <w:t xml:space="preserve"> zaken</w:t>
      </w:r>
      <w:r w:rsidR="00E60405">
        <w:rPr>
          <w:rFonts w:ascii="Arial" w:hAnsi="Arial"/>
          <w:sz w:val="20"/>
        </w:rPr>
        <w:t xml:space="preserve"> die verband houden</w:t>
      </w:r>
      <w:r w:rsidR="00E60405" w:rsidRPr="00E60405">
        <w:rPr>
          <w:rFonts w:ascii="Arial" w:hAnsi="Arial"/>
          <w:sz w:val="20"/>
        </w:rPr>
        <w:t xml:space="preserve"> me</w:t>
      </w:r>
      <w:r w:rsidR="00E60405">
        <w:rPr>
          <w:rFonts w:ascii="Arial" w:hAnsi="Arial"/>
          <w:sz w:val="20"/>
        </w:rPr>
        <w:t>t de uitoefening van de functie geldt dat rechtshulp wordt gegeven na toestemming van het Dagelijks Bestuur.</w:t>
      </w:r>
      <w:r w:rsidR="00E60405" w:rsidRPr="00E60405">
        <w:rPr>
          <w:rFonts w:ascii="Arial" w:hAnsi="Arial"/>
          <w:sz w:val="20"/>
        </w:rPr>
        <w:t xml:space="preserve"> </w:t>
      </w:r>
      <w:r w:rsidR="00E60405">
        <w:rPr>
          <w:rFonts w:ascii="Arial" w:hAnsi="Arial"/>
          <w:sz w:val="20"/>
        </w:rPr>
        <w:t>De</w:t>
      </w:r>
      <w:r w:rsidR="00F7603E">
        <w:rPr>
          <w:rFonts w:ascii="Arial" w:hAnsi="Arial"/>
          <w:sz w:val="20"/>
        </w:rPr>
        <w:t xml:space="preserve"> extra</w:t>
      </w:r>
      <w:r w:rsidR="00E60405">
        <w:rPr>
          <w:rFonts w:ascii="Arial" w:hAnsi="Arial"/>
          <w:sz w:val="20"/>
        </w:rPr>
        <w:t xml:space="preserve"> voorwaarden die hierop van toepassing zijn, zijn uitgewerkt in bijlage 1.</w:t>
      </w:r>
      <w:r w:rsidR="005C24BE">
        <w:rPr>
          <w:rFonts w:ascii="Arial" w:hAnsi="Arial"/>
          <w:sz w:val="20"/>
        </w:rPr>
        <w:t xml:space="preserve"> </w:t>
      </w:r>
    </w:p>
    <w:p w:rsidR="001167D2" w:rsidRDefault="001167D2" w:rsidP="00A85ECA">
      <w:pPr>
        <w:rPr>
          <w:rFonts w:ascii="Arial" w:hAnsi="Arial"/>
          <w:sz w:val="20"/>
        </w:rPr>
      </w:pPr>
    </w:p>
    <w:p w:rsidR="001167D2" w:rsidRDefault="001167D2" w:rsidP="00A85ECA">
      <w:pPr>
        <w:rPr>
          <w:rFonts w:ascii="Arial" w:hAnsi="Arial"/>
          <w:b/>
          <w:sz w:val="24"/>
          <w:szCs w:val="24"/>
        </w:rPr>
      </w:pPr>
      <w:r w:rsidRPr="001167D2">
        <w:rPr>
          <w:rFonts w:ascii="Arial" w:hAnsi="Arial"/>
          <w:b/>
          <w:sz w:val="24"/>
          <w:szCs w:val="24"/>
        </w:rPr>
        <w:t>Aanspraak op rechtshulp</w:t>
      </w:r>
    </w:p>
    <w:p w:rsidR="001167D2" w:rsidRDefault="001167D2" w:rsidP="00A85ECA">
      <w:pPr>
        <w:rPr>
          <w:rFonts w:ascii="Arial" w:hAnsi="Arial"/>
          <w:b/>
          <w:sz w:val="20"/>
          <w:szCs w:val="20"/>
        </w:rPr>
      </w:pPr>
      <w:r>
        <w:rPr>
          <w:rFonts w:ascii="Arial" w:hAnsi="Arial"/>
          <w:b/>
          <w:sz w:val="20"/>
          <w:szCs w:val="20"/>
        </w:rPr>
        <w:t>Artikel 4</w:t>
      </w:r>
      <w:r w:rsidR="005C24BE">
        <w:rPr>
          <w:rFonts w:ascii="Arial" w:hAnsi="Arial"/>
          <w:b/>
          <w:sz w:val="20"/>
          <w:szCs w:val="20"/>
        </w:rPr>
        <w:t xml:space="preserve"> (recht op rechtshulp)</w:t>
      </w:r>
    </w:p>
    <w:p w:rsidR="001167D2" w:rsidRDefault="00145741" w:rsidP="00A85ECA">
      <w:pPr>
        <w:rPr>
          <w:rFonts w:ascii="Arial" w:hAnsi="Arial"/>
          <w:sz w:val="20"/>
          <w:szCs w:val="20"/>
        </w:rPr>
      </w:pPr>
      <w:r>
        <w:rPr>
          <w:rFonts w:ascii="Arial" w:hAnsi="Arial"/>
          <w:sz w:val="20"/>
          <w:szCs w:val="20"/>
        </w:rPr>
        <w:t xml:space="preserve">1) </w:t>
      </w:r>
      <w:r w:rsidR="001167D2">
        <w:rPr>
          <w:rFonts w:ascii="Arial" w:hAnsi="Arial"/>
          <w:sz w:val="20"/>
          <w:szCs w:val="20"/>
        </w:rPr>
        <w:t>Leden hebben recht op juridisch advies en rechtsbijstand door de ACP.</w:t>
      </w:r>
    </w:p>
    <w:p w:rsidR="001167D2" w:rsidRDefault="00145741" w:rsidP="00A85ECA">
      <w:pPr>
        <w:rPr>
          <w:rFonts w:ascii="Arial" w:hAnsi="Arial"/>
          <w:sz w:val="20"/>
          <w:szCs w:val="20"/>
        </w:rPr>
      </w:pPr>
      <w:r>
        <w:rPr>
          <w:rFonts w:ascii="Arial" w:hAnsi="Arial"/>
          <w:sz w:val="20"/>
          <w:szCs w:val="20"/>
        </w:rPr>
        <w:t xml:space="preserve">2) </w:t>
      </w:r>
      <w:r w:rsidR="00AF6314">
        <w:rPr>
          <w:rFonts w:ascii="Arial" w:hAnsi="Arial"/>
          <w:sz w:val="20"/>
          <w:szCs w:val="20"/>
        </w:rPr>
        <w:t>Een lid heeft</w:t>
      </w:r>
      <w:r w:rsidR="001167D2">
        <w:rPr>
          <w:rFonts w:ascii="Arial" w:hAnsi="Arial"/>
          <w:sz w:val="20"/>
          <w:szCs w:val="20"/>
        </w:rPr>
        <w:t xml:space="preserve"> recht op juridisch advies met ingang van de dag waarop het lidmaatschap is ingegaan. </w:t>
      </w:r>
    </w:p>
    <w:p w:rsidR="001167D2" w:rsidRPr="00FF564B" w:rsidRDefault="00145741" w:rsidP="00A85ECA">
      <w:pPr>
        <w:rPr>
          <w:rFonts w:ascii="Arial" w:hAnsi="Arial" w:cs="Arial"/>
          <w:b/>
          <w:sz w:val="20"/>
          <w:szCs w:val="20"/>
        </w:rPr>
      </w:pPr>
      <w:r>
        <w:rPr>
          <w:rFonts w:ascii="Arial" w:hAnsi="Arial"/>
          <w:sz w:val="20"/>
          <w:szCs w:val="20"/>
        </w:rPr>
        <w:t xml:space="preserve">3) </w:t>
      </w:r>
      <w:r w:rsidR="00893808">
        <w:rPr>
          <w:rFonts w:ascii="Arial" w:hAnsi="Arial"/>
          <w:sz w:val="20"/>
          <w:szCs w:val="20"/>
        </w:rPr>
        <w:t>Recht op rechtsbijstand be</w:t>
      </w:r>
      <w:r w:rsidR="001167D2">
        <w:rPr>
          <w:rFonts w:ascii="Arial" w:hAnsi="Arial"/>
          <w:sz w:val="20"/>
          <w:szCs w:val="20"/>
        </w:rPr>
        <w:t>staat v</w:t>
      </w:r>
      <w:r w:rsidR="00893808">
        <w:rPr>
          <w:rFonts w:ascii="Arial" w:hAnsi="Arial"/>
          <w:sz w:val="20"/>
          <w:szCs w:val="20"/>
        </w:rPr>
        <w:t>oor geschillen die ontstaan v</w:t>
      </w:r>
      <w:r w:rsidR="001167D2">
        <w:rPr>
          <w:rFonts w:ascii="Arial" w:hAnsi="Arial"/>
          <w:sz w:val="20"/>
          <w:szCs w:val="20"/>
        </w:rPr>
        <w:t>anaf drie maanden na aanvang van het lid</w:t>
      </w:r>
      <w:r w:rsidR="00AF6314">
        <w:rPr>
          <w:rFonts w:ascii="Arial" w:hAnsi="Arial"/>
          <w:sz w:val="20"/>
          <w:szCs w:val="20"/>
        </w:rPr>
        <w:t>maatschap.</w:t>
      </w:r>
      <w:r w:rsidR="00AF6314" w:rsidRPr="00AF6314">
        <w:rPr>
          <w:rFonts w:ascii="Arial" w:hAnsi="Arial"/>
          <w:b/>
          <w:sz w:val="20"/>
          <w:szCs w:val="20"/>
        </w:rPr>
        <w:t xml:space="preserve"> </w:t>
      </w:r>
      <w:r w:rsidR="00A600CA">
        <w:rPr>
          <w:rFonts w:ascii="Arial" w:hAnsi="Arial"/>
          <w:sz w:val="20"/>
          <w:szCs w:val="20"/>
        </w:rPr>
        <w:t>Voor aspiranten die nog geen dienstbetrekking bij de politie hebben en die zich bij de start van een politieopleiding direct aanmelden als lid geldt geen wachttijd van drie maanden.</w:t>
      </w:r>
      <w:r w:rsidR="00FF564B">
        <w:rPr>
          <w:rFonts w:ascii="Arial" w:hAnsi="Arial"/>
          <w:sz w:val="20"/>
          <w:szCs w:val="20"/>
        </w:rPr>
        <w:t xml:space="preserve"> </w:t>
      </w:r>
    </w:p>
    <w:p w:rsidR="00A85ECA" w:rsidRDefault="00145741" w:rsidP="00A85ECA">
      <w:pPr>
        <w:rPr>
          <w:rFonts w:ascii="Arial" w:hAnsi="Arial" w:cs="Arial"/>
          <w:sz w:val="20"/>
          <w:szCs w:val="20"/>
        </w:rPr>
      </w:pPr>
      <w:r>
        <w:rPr>
          <w:rFonts w:ascii="Arial" w:hAnsi="Arial" w:cs="Arial"/>
          <w:sz w:val="20"/>
          <w:szCs w:val="20"/>
        </w:rPr>
        <w:t xml:space="preserve">4) </w:t>
      </w:r>
      <w:r w:rsidR="00AD152B">
        <w:rPr>
          <w:rFonts w:ascii="Arial" w:hAnsi="Arial" w:cs="Arial"/>
          <w:sz w:val="20"/>
          <w:szCs w:val="20"/>
        </w:rPr>
        <w:t xml:space="preserve">Een </w:t>
      </w:r>
      <w:r>
        <w:rPr>
          <w:rFonts w:ascii="Arial" w:hAnsi="Arial" w:cs="Arial"/>
          <w:sz w:val="20"/>
          <w:szCs w:val="20"/>
        </w:rPr>
        <w:t>geschil</w:t>
      </w:r>
      <w:r w:rsidR="00AD152B">
        <w:rPr>
          <w:rFonts w:ascii="Arial" w:hAnsi="Arial" w:cs="Arial"/>
          <w:sz w:val="20"/>
          <w:szCs w:val="20"/>
        </w:rPr>
        <w:t xml:space="preserve"> ontstaat op de datum waarop het voor het lid duidelijk is of redelijkerwijs duidelijk kan zijn, dat er een vraag of probleem bes</w:t>
      </w:r>
      <w:r w:rsidR="00E60405">
        <w:rPr>
          <w:rFonts w:ascii="Arial" w:hAnsi="Arial" w:cs="Arial"/>
          <w:sz w:val="20"/>
          <w:szCs w:val="20"/>
        </w:rPr>
        <w:t>taat waarvoor hij rechtsbijstand</w:t>
      </w:r>
      <w:r w:rsidR="00AD152B">
        <w:rPr>
          <w:rFonts w:ascii="Arial" w:hAnsi="Arial" w:cs="Arial"/>
          <w:sz w:val="20"/>
          <w:szCs w:val="20"/>
        </w:rPr>
        <w:t xml:space="preserve"> nodig heeft c.q. zou kunnen hebben.</w:t>
      </w:r>
    </w:p>
    <w:p w:rsidR="008A223E" w:rsidRDefault="008A223E" w:rsidP="00A85ECA">
      <w:pPr>
        <w:rPr>
          <w:rFonts w:ascii="Arial" w:hAnsi="Arial" w:cs="Arial"/>
          <w:sz w:val="20"/>
          <w:szCs w:val="20"/>
        </w:rPr>
      </w:pPr>
      <w:r>
        <w:rPr>
          <w:rFonts w:ascii="Arial" w:hAnsi="Arial" w:cs="Arial"/>
          <w:sz w:val="20"/>
          <w:szCs w:val="20"/>
        </w:rPr>
        <w:t xml:space="preserve">5) Schakelt de ACP op uw verzoek een door u gekozen </w:t>
      </w:r>
      <w:r w:rsidR="00BB7296">
        <w:rPr>
          <w:rFonts w:ascii="Arial" w:hAnsi="Arial" w:cs="Arial"/>
          <w:sz w:val="20"/>
          <w:szCs w:val="20"/>
        </w:rPr>
        <w:t>advocaat</w:t>
      </w:r>
      <w:r>
        <w:rPr>
          <w:rFonts w:ascii="Arial" w:hAnsi="Arial" w:cs="Arial"/>
          <w:sz w:val="20"/>
          <w:szCs w:val="20"/>
        </w:rPr>
        <w:t xml:space="preserve"> in voor het verlenen van rechtsbijstand dan betaalt de ACP de noodzakelijke en redelijke behandelkosten (honorarium inclusief kantoorkosten en overige kosten) van deze </w:t>
      </w:r>
      <w:r w:rsidR="00BB7296">
        <w:rPr>
          <w:rFonts w:ascii="Arial" w:hAnsi="Arial" w:cs="Arial"/>
          <w:sz w:val="20"/>
          <w:szCs w:val="20"/>
        </w:rPr>
        <w:t>advocaat</w:t>
      </w:r>
      <w:r>
        <w:rPr>
          <w:rFonts w:ascii="Arial" w:hAnsi="Arial" w:cs="Arial"/>
          <w:sz w:val="20"/>
          <w:szCs w:val="20"/>
        </w:rPr>
        <w:t xml:space="preserve"> in die procedure. De ACP betaalt voor deze behandelkosten maximaal </w:t>
      </w:r>
      <w:r w:rsidR="00211060">
        <w:rPr>
          <w:rFonts w:ascii="Arial" w:hAnsi="Arial" w:cs="Arial"/>
          <w:sz w:val="20"/>
          <w:szCs w:val="20"/>
        </w:rPr>
        <w:t>€</w:t>
      </w:r>
      <w:r>
        <w:rPr>
          <w:rFonts w:ascii="Arial" w:hAnsi="Arial" w:cs="Arial"/>
          <w:sz w:val="20"/>
          <w:szCs w:val="20"/>
        </w:rPr>
        <w:t xml:space="preserve">3500,-. </w:t>
      </w:r>
    </w:p>
    <w:p w:rsidR="00211060" w:rsidRDefault="00211060" w:rsidP="00A85ECA">
      <w:pPr>
        <w:rPr>
          <w:rFonts w:ascii="Arial" w:hAnsi="Arial" w:cs="Arial"/>
          <w:sz w:val="20"/>
          <w:szCs w:val="20"/>
        </w:rPr>
      </w:pPr>
      <w:r>
        <w:rPr>
          <w:rFonts w:ascii="Arial" w:hAnsi="Arial" w:cs="Arial"/>
          <w:sz w:val="20"/>
          <w:szCs w:val="20"/>
        </w:rPr>
        <w:t>6) Met betrekking tot de procedure genoemd in het voorgaande lid (artikel 4 lid 5) gelden extra voorwaarden. Deze voorwaarden zijn uitgewerkt in bijlage 2.</w:t>
      </w:r>
    </w:p>
    <w:p w:rsidR="00E60405" w:rsidRDefault="00045596" w:rsidP="00A85ECA">
      <w:pPr>
        <w:rPr>
          <w:rFonts w:ascii="Arial" w:hAnsi="Arial" w:cs="Arial"/>
          <w:b/>
          <w:sz w:val="20"/>
          <w:szCs w:val="20"/>
        </w:rPr>
      </w:pPr>
      <w:r>
        <w:rPr>
          <w:rFonts w:ascii="Arial" w:hAnsi="Arial" w:cs="Arial"/>
          <w:b/>
          <w:sz w:val="20"/>
          <w:szCs w:val="20"/>
        </w:rPr>
        <w:t>Artikel 5</w:t>
      </w:r>
      <w:r w:rsidR="005C24BE">
        <w:rPr>
          <w:rFonts w:ascii="Arial" w:hAnsi="Arial" w:cs="Arial"/>
          <w:b/>
          <w:sz w:val="20"/>
          <w:szCs w:val="20"/>
        </w:rPr>
        <w:t xml:space="preserve"> (uitsluitingen van rechtshulp)</w:t>
      </w:r>
    </w:p>
    <w:p w:rsidR="00E60405" w:rsidRDefault="00E60405" w:rsidP="00A85ECA">
      <w:pPr>
        <w:rPr>
          <w:rFonts w:ascii="Arial" w:hAnsi="Arial" w:cs="Arial"/>
          <w:sz w:val="20"/>
          <w:szCs w:val="20"/>
        </w:rPr>
      </w:pPr>
      <w:r>
        <w:rPr>
          <w:rFonts w:ascii="Arial" w:hAnsi="Arial" w:cs="Arial"/>
          <w:sz w:val="20"/>
          <w:szCs w:val="20"/>
        </w:rPr>
        <w:t>Geen rechtshulp wordt verleend:</w:t>
      </w:r>
    </w:p>
    <w:p w:rsidR="00AF6314" w:rsidRDefault="00145741" w:rsidP="00A85ECA">
      <w:pPr>
        <w:rPr>
          <w:rFonts w:ascii="Arial" w:hAnsi="Arial" w:cs="Arial"/>
          <w:sz w:val="20"/>
          <w:szCs w:val="20"/>
        </w:rPr>
      </w:pPr>
      <w:r>
        <w:rPr>
          <w:rFonts w:ascii="Arial" w:hAnsi="Arial" w:cs="Arial"/>
          <w:sz w:val="20"/>
          <w:szCs w:val="20"/>
        </w:rPr>
        <w:t xml:space="preserve">a) </w:t>
      </w:r>
      <w:r w:rsidR="00AF6314" w:rsidRPr="00AF6314">
        <w:t xml:space="preserve"> </w:t>
      </w:r>
      <w:r w:rsidR="00956F25" w:rsidRPr="00956F25">
        <w:rPr>
          <w:rFonts w:ascii="Arial" w:hAnsi="Arial" w:cs="Arial"/>
          <w:sz w:val="20"/>
          <w:szCs w:val="20"/>
        </w:rPr>
        <w:t>indien de gebeurtenis die voor het lid een concreet juridisch geschil doet ontstaan zich heeft voorgedaan, dan wel redelijkerwijs voorzienbaar was voordat het lidmaatschap is ingegaan.</w:t>
      </w:r>
    </w:p>
    <w:p w:rsidR="00653655" w:rsidRDefault="00145741" w:rsidP="00653655">
      <w:pPr>
        <w:pStyle w:val="Blockquote"/>
        <w:ind w:left="0"/>
        <w:rPr>
          <w:rFonts w:ascii="Arial" w:hAnsi="Arial"/>
          <w:sz w:val="20"/>
        </w:rPr>
      </w:pPr>
      <w:r>
        <w:rPr>
          <w:rFonts w:ascii="Arial" w:hAnsi="Arial"/>
          <w:sz w:val="20"/>
        </w:rPr>
        <w:t xml:space="preserve">b) </w:t>
      </w:r>
      <w:r w:rsidR="00653655">
        <w:rPr>
          <w:rFonts w:ascii="Arial" w:hAnsi="Arial"/>
          <w:sz w:val="20"/>
        </w:rPr>
        <w:t xml:space="preserve"> indien en voor zover het lid op grond van wettelijke dan</w:t>
      </w:r>
      <w:r w:rsidR="00F86763">
        <w:rPr>
          <w:rFonts w:ascii="Arial" w:hAnsi="Arial"/>
          <w:sz w:val="20"/>
        </w:rPr>
        <w:t xml:space="preserve"> </w:t>
      </w:r>
      <w:r w:rsidR="00653655">
        <w:rPr>
          <w:rFonts w:ascii="Arial" w:hAnsi="Arial"/>
          <w:sz w:val="20"/>
        </w:rPr>
        <w:t>wel contractuele bepalingen elders aanspraak kan maken op rechtsbijstand, dan</w:t>
      </w:r>
      <w:r w:rsidR="00F86763">
        <w:rPr>
          <w:rFonts w:ascii="Arial" w:hAnsi="Arial"/>
          <w:sz w:val="20"/>
        </w:rPr>
        <w:t xml:space="preserve"> </w:t>
      </w:r>
      <w:r w:rsidR="00653655">
        <w:rPr>
          <w:rFonts w:ascii="Arial" w:hAnsi="Arial"/>
          <w:sz w:val="20"/>
        </w:rPr>
        <w:t>wel op vergoeding van de kosten van rechtsbijstand.</w:t>
      </w:r>
    </w:p>
    <w:p w:rsidR="00653655" w:rsidRDefault="00145741" w:rsidP="00653655">
      <w:pPr>
        <w:pStyle w:val="Blockquote"/>
        <w:ind w:left="0"/>
        <w:rPr>
          <w:rFonts w:ascii="Arial" w:hAnsi="Arial"/>
          <w:sz w:val="20"/>
        </w:rPr>
      </w:pPr>
      <w:r>
        <w:rPr>
          <w:rFonts w:ascii="Arial" w:hAnsi="Arial"/>
          <w:sz w:val="20"/>
        </w:rPr>
        <w:t xml:space="preserve">c) </w:t>
      </w:r>
      <w:r w:rsidR="00653655">
        <w:rPr>
          <w:rFonts w:ascii="Arial" w:hAnsi="Arial"/>
          <w:sz w:val="20"/>
        </w:rPr>
        <w:t>indien aan het geschil een onrechtmatige daad van één of meer derden ten grondslag ligt, één en ander voor zover uit dien hoofde verhaal van kosten rechtsbijstand mogelijk is.</w:t>
      </w:r>
    </w:p>
    <w:p w:rsidR="00653655" w:rsidRDefault="00145741" w:rsidP="00A85ECA">
      <w:pPr>
        <w:rPr>
          <w:rFonts w:ascii="Arial" w:hAnsi="Arial" w:cs="Arial"/>
          <w:sz w:val="20"/>
          <w:szCs w:val="20"/>
        </w:rPr>
      </w:pPr>
      <w:r w:rsidRPr="00893808">
        <w:rPr>
          <w:rFonts w:ascii="Arial" w:hAnsi="Arial" w:cs="Arial"/>
          <w:sz w:val="20"/>
          <w:szCs w:val="20"/>
        </w:rPr>
        <w:t>d)</w:t>
      </w:r>
      <w:r w:rsidR="00653655" w:rsidRPr="00893808">
        <w:rPr>
          <w:rFonts w:ascii="Arial" w:hAnsi="Arial" w:cs="Arial"/>
          <w:sz w:val="20"/>
          <w:szCs w:val="20"/>
        </w:rPr>
        <w:t xml:space="preserve"> indien het financiële belang van het lid bij het geschil of de gebeurtenis</w:t>
      </w:r>
      <w:r w:rsidR="00893808" w:rsidRPr="00893808">
        <w:rPr>
          <w:rFonts w:ascii="Arial" w:hAnsi="Arial" w:cs="Arial"/>
          <w:sz w:val="20"/>
          <w:szCs w:val="20"/>
        </w:rPr>
        <w:t xml:space="preserve"> minder dan</w:t>
      </w:r>
      <w:r w:rsidR="00653655" w:rsidRPr="00893808">
        <w:rPr>
          <w:rFonts w:ascii="Arial" w:hAnsi="Arial" w:cs="Arial"/>
          <w:sz w:val="20"/>
          <w:szCs w:val="20"/>
        </w:rPr>
        <w:t xml:space="preserve"> </w:t>
      </w:r>
      <w:r w:rsidR="000B68DE" w:rsidRPr="00893808">
        <w:rPr>
          <w:rFonts w:ascii="Arial" w:hAnsi="Arial" w:cs="Arial"/>
          <w:sz w:val="20"/>
          <w:szCs w:val="20"/>
        </w:rPr>
        <w:t>€</w:t>
      </w:r>
      <w:r w:rsidR="00653655" w:rsidRPr="00893808">
        <w:rPr>
          <w:rFonts w:ascii="Arial" w:hAnsi="Arial" w:cs="Arial"/>
          <w:sz w:val="20"/>
          <w:szCs w:val="20"/>
        </w:rPr>
        <w:t xml:space="preserve">150,- netto of </w:t>
      </w:r>
      <w:r w:rsidR="000B68DE" w:rsidRPr="00893808">
        <w:rPr>
          <w:rFonts w:ascii="Arial" w:hAnsi="Arial" w:cs="Arial"/>
          <w:sz w:val="20"/>
          <w:szCs w:val="20"/>
        </w:rPr>
        <w:t>€</w:t>
      </w:r>
      <w:r w:rsidR="00653655" w:rsidRPr="00893808">
        <w:rPr>
          <w:rFonts w:ascii="Arial" w:hAnsi="Arial" w:cs="Arial"/>
          <w:sz w:val="20"/>
          <w:szCs w:val="20"/>
        </w:rPr>
        <w:t>220,- bruto bedraagt. Hierop bestaan twee uitzonderingen:</w:t>
      </w:r>
    </w:p>
    <w:p w:rsidR="00653655" w:rsidRDefault="00653655" w:rsidP="00A85ECA">
      <w:pPr>
        <w:rPr>
          <w:rFonts w:ascii="Arial" w:hAnsi="Arial" w:cs="Arial"/>
          <w:sz w:val="20"/>
          <w:szCs w:val="20"/>
        </w:rPr>
      </w:pPr>
      <w:r>
        <w:rPr>
          <w:rFonts w:ascii="Arial" w:hAnsi="Arial" w:cs="Arial"/>
          <w:sz w:val="20"/>
          <w:szCs w:val="20"/>
        </w:rPr>
        <w:t>-wanneer sprake is van een periodiek terugkerend te betalen of te ontvangen bedrag</w:t>
      </w:r>
      <w:r w:rsidR="00DD5456">
        <w:rPr>
          <w:rFonts w:ascii="Arial" w:hAnsi="Arial" w:cs="Arial"/>
          <w:sz w:val="20"/>
          <w:szCs w:val="20"/>
        </w:rPr>
        <w:t>.</w:t>
      </w:r>
    </w:p>
    <w:p w:rsidR="00653655" w:rsidRDefault="00653655" w:rsidP="00A85ECA">
      <w:pPr>
        <w:rPr>
          <w:rFonts w:ascii="Arial" w:hAnsi="Arial" w:cs="Arial"/>
          <w:sz w:val="20"/>
          <w:szCs w:val="20"/>
        </w:rPr>
      </w:pPr>
      <w:r>
        <w:rPr>
          <w:rFonts w:ascii="Arial" w:hAnsi="Arial" w:cs="Arial"/>
          <w:sz w:val="20"/>
          <w:szCs w:val="20"/>
        </w:rPr>
        <w:t>-wanneer het Dagelijks Bestuur besluit om een zaak vanwege het strategische karakter toch te laten behandelen.</w:t>
      </w:r>
    </w:p>
    <w:p w:rsidR="00045596" w:rsidRDefault="00045596" w:rsidP="00A85ECA">
      <w:pPr>
        <w:rPr>
          <w:rFonts w:ascii="Arial" w:hAnsi="Arial" w:cs="Arial"/>
          <w:sz w:val="20"/>
          <w:szCs w:val="20"/>
        </w:rPr>
      </w:pPr>
    </w:p>
    <w:p w:rsidR="00413407" w:rsidRDefault="00413407" w:rsidP="00A85ECA">
      <w:pPr>
        <w:rPr>
          <w:rFonts w:ascii="Arial" w:hAnsi="Arial" w:cs="Arial"/>
          <w:b/>
          <w:sz w:val="24"/>
          <w:szCs w:val="24"/>
        </w:rPr>
      </w:pPr>
    </w:p>
    <w:p w:rsidR="00413407" w:rsidRDefault="00413407" w:rsidP="00A85ECA">
      <w:pPr>
        <w:rPr>
          <w:rFonts w:ascii="Arial" w:hAnsi="Arial" w:cs="Arial"/>
          <w:b/>
          <w:sz w:val="24"/>
          <w:szCs w:val="24"/>
        </w:rPr>
      </w:pPr>
    </w:p>
    <w:p w:rsidR="00045596" w:rsidRDefault="00045596" w:rsidP="00A85ECA">
      <w:pPr>
        <w:rPr>
          <w:rFonts w:ascii="Arial" w:hAnsi="Arial" w:cs="Arial"/>
          <w:b/>
          <w:sz w:val="24"/>
          <w:szCs w:val="24"/>
        </w:rPr>
      </w:pPr>
      <w:bookmarkStart w:id="0" w:name="_GoBack"/>
      <w:bookmarkEnd w:id="0"/>
      <w:r w:rsidRPr="00045596">
        <w:rPr>
          <w:rFonts w:ascii="Arial" w:hAnsi="Arial" w:cs="Arial"/>
          <w:b/>
          <w:sz w:val="24"/>
          <w:szCs w:val="24"/>
        </w:rPr>
        <w:t>Algemene bepalingen inzake de aanspraak op rechtshulp</w:t>
      </w:r>
    </w:p>
    <w:p w:rsidR="00045596" w:rsidRDefault="00045596" w:rsidP="00A85ECA">
      <w:pPr>
        <w:rPr>
          <w:rFonts w:ascii="Arial" w:hAnsi="Arial" w:cs="Arial"/>
          <w:b/>
          <w:sz w:val="20"/>
          <w:szCs w:val="20"/>
        </w:rPr>
      </w:pPr>
      <w:r>
        <w:rPr>
          <w:rFonts w:ascii="Arial" w:hAnsi="Arial" w:cs="Arial"/>
          <w:b/>
          <w:sz w:val="20"/>
          <w:szCs w:val="20"/>
        </w:rPr>
        <w:t>Artikel 6</w:t>
      </w:r>
      <w:r w:rsidR="005C24BE">
        <w:rPr>
          <w:rFonts w:ascii="Arial" w:hAnsi="Arial" w:cs="Arial"/>
          <w:b/>
          <w:sz w:val="20"/>
          <w:szCs w:val="20"/>
        </w:rPr>
        <w:t xml:space="preserve"> (wijze van behandeling)</w:t>
      </w:r>
    </w:p>
    <w:p w:rsidR="00045596" w:rsidRDefault="00045596" w:rsidP="00A85ECA">
      <w:pPr>
        <w:rPr>
          <w:rFonts w:ascii="Arial" w:hAnsi="Arial" w:cs="Arial"/>
          <w:sz w:val="20"/>
          <w:szCs w:val="20"/>
        </w:rPr>
      </w:pPr>
      <w:r>
        <w:rPr>
          <w:rFonts w:ascii="Arial" w:hAnsi="Arial" w:cs="Arial"/>
          <w:sz w:val="20"/>
          <w:szCs w:val="20"/>
        </w:rPr>
        <w:t>Het belang van het lid</w:t>
      </w:r>
      <w:r w:rsidR="00145741">
        <w:rPr>
          <w:rFonts w:ascii="Arial" w:hAnsi="Arial" w:cs="Arial"/>
          <w:sz w:val="20"/>
          <w:szCs w:val="20"/>
        </w:rPr>
        <w:t xml:space="preserve"> </w:t>
      </w:r>
      <w:r>
        <w:rPr>
          <w:rFonts w:ascii="Arial" w:hAnsi="Arial" w:cs="Arial"/>
          <w:sz w:val="20"/>
          <w:szCs w:val="20"/>
        </w:rPr>
        <w:t>is bepalend voor de wijze waarop de rechtshulp door de medewerker wordt verleend.</w:t>
      </w:r>
    </w:p>
    <w:p w:rsidR="00893808" w:rsidRDefault="00893808" w:rsidP="00A85ECA">
      <w:pPr>
        <w:rPr>
          <w:rFonts w:ascii="Arial" w:hAnsi="Arial" w:cs="Arial"/>
          <w:b/>
          <w:sz w:val="20"/>
          <w:szCs w:val="20"/>
        </w:rPr>
      </w:pPr>
    </w:p>
    <w:p w:rsidR="00045596" w:rsidRDefault="00045596" w:rsidP="00A85ECA">
      <w:pPr>
        <w:rPr>
          <w:rFonts w:ascii="Arial" w:hAnsi="Arial" w:cs="Arial"/>
          <w:b/>
          <w:sz w:val="20"/>
          <w:szCs w:val="20"/>
        </w:rPr>
      </w:pPr>
      <w:r>
        <w:rPr>
          <w:rFonts w:ascii="Arial" w:hAnsi="Arial" w:cs="Arial"/>
          <w:b/>
          <w:sz w:val="20"/>
          <w:szCs w:val="20"/>
        </w:rPr>
        <w:t>Artikel 7</w:t>
      </w:r>
      <w:r w:rsidR="005C24BE">
        <w:rPr>
          <w:rFonts w:ascii="Arial" w:hAnsi="Arial" w:cs="Arial"/>
          <w:b/>
          <w:sz w:val="20"/>
          <w:szCs w:val="20"/>
        </w:rPr>
        <w:t xml:space="preserve"> (aard en omvang van rechtshulp)</w:t>
      </w:r>
    </w:p>
    <w:p w:rsidR="00045596" w:rsidRDefault="00145741" w:rsidP="00A85ECA">
      <w:pPr>
        <w:rPr>
          <w:rFonts w:ascii="Arial" w:hAnsi="Arial" w:cs="Arial"/>
          <w:sz w:val="20"/>
          <w:szCs w:val="20"/>
        </w:rPr>
      </w:pPr>
      <w:r>
        <w:rPr>
          <w:rFonts w:ascii="Arial" w:hAnsi="Arial" w:cs="Arial"/>
          <w:sz w:val="20"/>
          <w:szCs w:val="20"/>
        </w:rPr>
        <w:t xml:space="preserve">1) </w:t>
      </w:r>
      <w:r w:rsidR="00045596">
        <w:rPr>
          <w:rFonts w:ascii="Arial" w:hAnsi="Arial" w:cs="Arial"/>
          <w:sz w:val="20"/>
          <w:szCs w:val="20"/>
        </w:rPr>
        <w:t>De aard en omvang van de te verlenen rechtshulp wordt bepaald op basis van een inho</w:t>
      </w:r>
      <w:r w:rsidR="00DD5456">
        <w:rPr>
          <w:rFonts w:ascii="Arial" w:hAnsi="Arial" w:cs="Arial"/>
          <w:sz w:val="20"/>
          <w:szCs w:val="20"/>
        </w:rPr>
        <w:t>udelijke beoordeling van het geschil</w:t>
      </w:r>
      <w:r w:rsidR="00045596">
        <w:rPr>
          <w:rFonts w:ascii="Arial" w:hAnsi="Arial" w:cs="Arial"/>
          <w:sz w:val="20"/>
          <w:szCs w:val="20"/>
        </w:rPr>
        <w:t xml:space="preserve"> door de behandelend rechtshulpverlener.</w:t>
      </w:r>
    </w:p>
    <w:p w:rsidR="00045596" w:rsidRDefault="00145741" w:rsidP="00045596">
      <w:pPr>
        <w:rPr>
          <w:rFonts w:ascii="Arial" w:hAnsi="Arial" w:cs="Arial"/>
          <w:sz w:val="20"/>
          <w:szCs w:val="20"/>
        </w:rPr>
      </w:pPr>
      <w:r>
        <w:rPr>
          <w:rFonts w:ascii="Arial" w:hAnsi="Arial" w:cs="Arial"/>
          <w:sz w:val="20"/>
          <w:szCs w:val="20"/>
        </w:rPr>
        <w:t xml:space="preserve">2) </w:t>
      </w:r>
      <w:r w:rsidR="00045596" w:rsidRPr="00045596">
        <w:rPr>
          <w:rFonts w:ascii="Arial" w:hAnsi="Arial" w:cs="Arial"/>
          <w:sz w:val="20"/>
          <w:szCs w:val="20"/>
        </w:rPr>
        <w:t xml:space="preserve">Aanspraak op rechtsbijstand bestaat uitsluitend indien en voor zover er naar het oordeel van de rechtshulpverlener een redelijke kans aanwezig is het beoogde resultaat te behalen. Indien de rechtshulpverlener van oordeel is dat deze redelijke kans niet of niet langer aanwezig is, zal </w:t>
      </w:r>
      <w:r w:rsidR="00045596">
        <w:rPr>
          <w:rFonts w:ascii="Arial" w:hAnsi="Arial" w:cs="Arial"/>
          <w:sz w:val="20"/>
          <w:szCs w:val="20"/>
        </w:rPr>
        <w:t xml:space="preserve">hij/zij </w:t>
      </w:r>
      <w:r w:rsidR="00045596" w:rsidRPr="00045596">
        <w:rPr>
          <w:rFonts w:ascii="Arial" w:hAnsi="Arial" w:cs="Arial"/>
          <w:sz w:val="20"/>
          <w:szCs w:val="20"/>
        </w:rPr>
        <w:t>dit met opgave van redenen schriftelijk aan het lid meedelen.</w:t>
      </w:r>
    </w:p>
    <w:p w:rsidR="00045596" w:rsidRDefault="00045596" w:rsidP="00045596">
      <w:pPr>
        <w:rPr>
          <w:rFonts w:ascii="Arial" w:hAnsi="Arial" w:cs="Arial"/>
          <w:b/>
          <w:sz w:val="20"/>
          <w:szCs w:val="20"/>
        </w:rPr>
      </w:pPr>
      <w:r>
        <w:rPr>
          <w:rFonts w:ascii="Arial" w:hAnsi="Arial" w:cs="Arial"/>
          <w:b/>
          <w:sz w:val="20"/>
          <w:szCs w:val="20"/>
        </w:rPr>
        <w:t>Artikel 8</w:t>
      </w:r>
      <w:r w:rsidR="005C24BE">
        <w:rPr>
          <w:rFonts w:ascii="Arial" w:hAnsi="Arial" w:cs="Arial"/>
          <w:b/>
          <w:sz w:val="20"/>
          <w:szCs w:val="20"/>
        </w:rPr>
        <w:t xml:space="preserve"> (verplichtingen van het lid)</w:t>
      </w:r>
    </w:p>
    <w:p w:rsidR="00045596" w:rsidRDefault="00145741" w:rsidP="00A85ECA">
      <w:pPr>
        <w:rPr>
          <w:rFonts w:ascii="Arial" w:hAnsi="Arial" w:cs="Arial"/>
          <w:sz w:val="20"/>
          <w:szCs w:val="20"/>
        </w:rPr>
      </w:pPr>
      <w:r>
        <w:rPr>
          <w:rFonts w:ascii="Arial" w:hAnsi="Arial" w:cs="Arial"/>
          <w:sz w:val="20"/>
          <w:szCs w:val="20"/>
        </w:rPr>
        <w:t xml:space="preserve">1) </w:t>
      </w:r>
      <w:r w:rsidR="00045596">
        <w:rPr>
          <w:rFonts w:ascii="Arial" w:hAnsi="Arial" w:cs="Arial"/>
          <w:sz w:val="20"/>
          <w:szCs w:val="20"/>
        </w:rPr>
        <w:t xml:space="preserve">Het lid is verplicht </w:t>
      </w:r>
      <w:r w:rsidR="00045596" w:rsidRPr="00045596">
        <w:rPr>
          <w:rFonts w:ascii="Arial" w:hAnsi="Arial" w:cs="Arial"/>
          <w:sz w:val="20"/>
          <w:szCs w:val="20"/>
        </w:rPr>
        <w:t>terstond, althans zo spoedig mogelijk, mededeling te doen van een gebeurtenis waaruit</w:t>
      </w:r>
      <w:r w:rsidR="00045596">
        <w:rPr>
          <w:rFonts w:ascii="Arial" w:hAnsi="Arial" w:cs="Arial"/>
          <w:sz w:val="20"/>
          <w:szCs w:val="20"/>
        </w:rPr>
        <w:t xml:space="preserve"> een aanspraak op rechtshulp voortvloeit dan</w:t>
      </w:r>
      <w:r w:rsidR="0032358E">
        <w:rPr>
          <w:rFonts w:ascii="Arial" w:hAnsi="Arial" w:cs="Arial"/>
          <w:sz w:val="20"/>
          <w:szCs w:val="20"/>
        </w:rPr>
        <w:t xml:space="preserve"> </w:t>
      </w:r>
      <w:r w:rsidR="00045596">
        <w:rPr>
          <w:rFonts w:ascii="Arial" w:hAnsi="Arial" w:cs="Arial"/>
          <w:sz w:val="20"/>
          <w:szCs w:val="20"/>
        </w:rPr>
        <w:t>wel kan voortvloeien.</w:t>
      </w:r>
    </w:p>
    <w:p w:rsidR="00045596" w:rsidRDefault="00145741" w:rsidP="00A85ECA">
      <w:pPr>
        <w:rPr>
          <w:rFonts w:ascii="Arial" w:hAnsi="Arial" w:cs="Arial"/>
          <w:sz w:val="20"/>
          <w:szCs w:val="20"/>
        </w:rPr>
      </w:pPr>
      <w:r>
        <w:rPr>
          <w:rFonts w:ascii="Arial" w:hAnsi="Arial" w:cs="Arial"/>
          <w:sz w:val="20"/>
          <w:szCs w:val="20"/>
        </w:rPr>
        <w:t xml:space="preserve">2) </w:t>
      </w:r>
      <w:r w:rsidR="0032358E">
        <w:rPr>
          <w:rFonts w:ascii="Arial" w:hAnsi="Arial" w:cs="Arial"/>
          <w:sz w:val="20"/>
          <w:szCs w:val="20"/>
        </w:rPr>
        <w:t>Het lid is verplicht om desgevraagd alle door de behandelend rechtshulpverlener gewenste informatie te verstrekken dan wel uit eigen beweging inlichtingen te verschaffen waarvan hij kan weten of vermoeden dat dit noodzakelijk is voor de behandeling van zijn zaak.</w:t>
      </w:r>
    </w:p>
    <w:p w:rsidR="0032358E" w:rsidRDefault="00145741" w:rsidP="00A85ECA">
      <w:pPr>
        <w:rPr>
          <w:rFonts w:ascii="Arial" w:hAnsi="Arial" w:cs="Arial"/>
          <w:sz w:val="20"/>
          <w:szCs w:val="20"/>
        </w:rPr>
      </w:pPr>
      <w:r>
        <w:rPr>
          <w:rFonts w:ascii="Arial" w:hAnsi="Arial" w:cs="Arial"/>
          <w:sz w:val="20"/>
          <w:szCs w:val="20"/>
        </w:rPr>
        <w:t xml:space="preserve">3) </w:t>
      </w:r>
      <w:r w:rsidR="0032358E">
        <w:rPr>
          <w:rFonts w:ascii="Arial" w:hAnsi="Arial" w:cs="Arial"/>
          <w:sz w:val="20"/>
          <w:szCs w:val="20"/>
        </w:rPr>
        <w:t>Het lid is eveneens verplicht om alle medewerking te verlenen die overigens noodzakelijk is voor de behand</w:t>
      </w:r>
      <w:r w:rsidR="00DD5456">
        <w:rPr>
          <w:rFonts w:ascii="Arial" w:hAnsi="Arial" w:cs="Arial"/>
          <w:sz w:val="20"/>
          <w:szCs w:val="20"/>
        </w:rPr>
        <w:t>eling van het geschil</w:t>
      </w:r>
      <w:r w:rsidR="0032358E">
        <w:rPr>
          <w:rFonts w:ascii="Arial" w:hAnsi="Arial" w:cs="Arial"/>
          <w:sz w:val="20"/>
          <w:szCs w:val="20"/>
        </w:rPr>
        <w:t>, zich te onthouden van met het oog</w:t>
      </w:r>
      <w:r w:rsidR="00DD5456">
        <w:rPr>
          <w:rFonts w:ascii="Arial" w:hAnsi="Arial" w:cs="Arial"/>
          <w:sz w:val="20"/>
          <w:szCs w:val="20"/>
        </w:rPr>
        <w:t xml:space="preserve"> op de behandeling van het geschil</w:t>
      </w:r>
      <w:r w:rsidR="0032358E">
        <w:rPr>
          <w:rFonts w:ascii="Arial" w:hAnsi="Arial" w:cs="Arial"/>
          <w:sz w:val="20"/>
          <w:szCs w:val="20"/>
        </w:rPr>
        <w:t xml:space="preserve"> nadelige handelingen en alle aanwijzingen van de ACP op te volgen.</w:t>
      </w:r>
    </w:p>
    <w:p w:rsidR="00F86763" w:rsidRPr="00F86763" w:rsidRDefault="00F86763" w:rsidP="00A85ECA">
      <w:pPr>
        <w:rPr>
          <w:rFonts w:ascii="Arial" w:hAnsi="Arial" w:cs="Arial"/>
          <w:b/>
          <w:sz w:val="20"/>
          <w:szCs w:val="20"/>
        </w:rPr>
      </w:pPr>
      <w:r w:rsidRPr="00F86763">
        <w:rPr>
          <w:rFonts w:ascii="Arial" w:hAnsi="Arial" w:cs="Arial"/>
          <w:b/>
          <w:sz w:val="20"/>
          <w:szCs w:val="20"/>
        </w:rPr>
        <w:t>Artikel 9</w:t>
      </w:r>
      <w:r w:rsidR="005C24BE">
        <w:rPr>
          <w:rFonts w:ascii="Arial" w:hAnsi="Arial" w:cs="Arial"/>
          <w:b/>
          <w:sz w:val="20"/>
          <w:szCs w:val="20"/>
        </w:rPr>
        <w:t xml:space="preserve"> (afkoop)</w:t>
      </w:r>
    </w:p>
    <w:p w:rsidR="00F86763" w:rsidRDefault="00F86763" w:rsidP="00F86763">
      <w:pPr>
        <w:rPr>
          <w:rFonts w:ascii="Arial" w:hAnsi="Arial" w:cs="Arial"/>
          <w:sz w:val="20"/>
          <w:szCs w:val="20"/>
        </w:rPr>
      </w:pPr>
      <w:r w:rsidRPr="00F86763">
        <w:rPr>
          <w:rFonts w:ascii="Arial" w:hAnsi="Arial" w:cs="Arial"/>
          <w:sz w:val="20"/>
          <w:szCs w:val="20"/>
        </w:rPr>
        <w:t xml:space="preserve">De </w:t>
      </w:r>
      <w:r>
        <w:rPr>
          <w:rFonts w:ascii="Arial" w:hAnsi="Arial" w:cs="Arial"/>
          <w:sz w:val="20"/>
          <w:szCs w:val="20"/>
        </w:rPr>
        <w:t>ACP</w:t>
      </w:r>
      <w:r w:rsidRPr="00F86763">
        <w:rPr>
          <w:rFonts w:ascii="Arial" w:hAnsi="Arial" w:cs="Arial"/>
          <w:sz w:val="20"/>
          <w:szCs w:val="20"/>
        </w:rPr>
        <w:t xml:space="preserve"> is gerechtigd om, in plaats van het verlenen of verder verlenen van rechtshulp het betrokken lid een bedrag aan te bieden. Een beslissing daaromtrent is geheel ter beoordeling </w:t>
      </w:r>
      <w:r>
        <w:rPr>
          <w:rFonts w:ascii="Arial" w:hAnsi="Arial" w:cs="Arial"/>
          <w:sz w:val="20"/>
          <w:szCs w:val="20"/>
        </w:rPr>
        <w:t>van het Dagelijks Bestuur</w:t>
      </w:r>
      <w:r w:rsidRPr="00F86763">
        <w:rPr>
          <w:rFonts w:ascii="Arial" w:hAnsi="Arial" w:cs="Arial"/>
          <w:sz w:val="20"/>
          <w:szCs w:val="20"/>
        </w:rPr>
        <w:t xml:space="preserve">. </w:t>
      </w:r>
    </w:p>
    <w:p w:rsidR="00F86763" w:rsidRDefault="00F86763" w:rsidP="00F86763">
      <w:pPr>
        <w:rPr>
          <w:rFonts w:ascii="Arial" w:hAnsi="Arial" w:cs="Arial"/>
          <w:b/>
          <w:sz w:val="20"/>
          <w:szCs w:val="20"/>
        </w:rPr>
      </w:pPr>
      <w:r>
        <w:rPr>
          <w:rFonts w:ascii="Arial" w:hAnsi="Arial" w:cs="Arial"/>
          <w:b/>
          <w:sz w:val="20"/>
          <w:szCs w:val="20"/>
        </w:rPr>
        <w:t>Artikel 10</w:t>
      </w:r>
      <w:r w:rsidR="005C24BE">
        <w:rPr>
          <w:rFonts w:ascii="Arial" w:hAnsi="Arial" w:cs="Arial"/>
          <w:b/>
          <w:sz w:val="20"/>
          <w:szCs w:val="20"/>
        </w:rPr>
        <w:t xml:space="preserve"> (opschorting)</w:t>
      </w:r>
    </w:p>
    <w:p w:rsidR="00F86763" w:rsidRPr="00F86763" w:rsidRDefault="00F86763" w:rsidP="00F86763">
      <w:pPr>
        <w:rPr>
          <w:rFonts w:ascii="Arial" w:hAnsi="Arial" w:cs="Arial"/>
          <w:sz w:val="20"/>
          <w:szCs w:val="20"/>
        </w:rPr>
      </w:pPr>
      <w:r w:rsidRPr="00F86763">
        <w:rPr>
          <w:rFonts w:ascii="Arial" w:hAnsi="Arial" w:cs="Arial"/>
          <w:sz w:val="20"/>
          <w:szCs w:val="20"/>
        </w:rPr>
        <w:t>Het verlenen van rechtshulp aan een lid wordt opgeschort, indien een achterstand in de contributiebetaling is ontstaan</w:t>
      </w:r>
      <w:r>
        <w:rPr>
          <w:rFonts w:ascii="Arial" w:hAnsi="Arial" w:cs="Arial"/>
          <w:sz w:val="20"/>
          <w:szCs w:val="20"/>
        </w:rPr>
        <w:t>. Eventuele nadelige gevolgen daardoor voor de</w:t>
      </w:r>
      <w:r w:rsidR="00DD5456">
        <w:rPr>
          <w:rFonts w:ascii="Arial" w:hAnsi="Arial" w:cs="Arial"/>
          <w:sz w:val="20"/>
          <w:szCs w:val="20"/>
        </w:rPr>
        <w:t xml:space="preserve"> verdere behandeling van het geschil</w:t>
      </w:r>
      <w:r>
        <w:rPr>
          <w:rFonts w:ascii="Arial" w:hAnsi="Arial" w:cs="Arial"/>
          <w:sz w:val="20"/>
          <w:szCs w:val="20"/>
        </w:rPr>
        <w:t xml:space="preserve"> komen voor rekening en risico van het lid.</w:t>
      </w:r>
    </w:p>
    <w:p w:rsidR="00F86763" w:rsidRDefault="00F86763" w:rsidP="00A85ECA">
      <w:pPr>
        <w:rPr>
          <w:rFonts w:ascii="Arial" w:hAnsi="Arial" w:cs="Arial"/>
          <w:b/>
          <w:sz w:val="20"/>
          <w:szCs w:val="20"/>
        </w:rPr>
      </w:pPr>
      <w:r>
        <w:rPr>
          <w:rFonts w:ascii="Arial" w:hAnsi="Arial" w:cs="Arial"/>
          <w:b/>
          <w:sz w:val="20"/>
          <w:szCs w:val="20"/>
        </w:rPr>
        <w:t>Artikel 11</w:t>
      </w:r>
      <w:r w:rsidR="005C24BE">
        <w:rPr>
          <w:rFonts w:ascii="Arial" w:hAnsi="Arial" w:cs="Arial"/>
          <w:b/>
          <w:sz w:val="20"/>
          <w:szCs w:val="20"/>
        </w:rPr>
        <w:t xml:space="preserve"> (beëindiging)</w:t>
      </w:r>
    </w:p>
    <w:p w:rsidR="00F86763" w:rsidRDefault="00F86763" w:rsidP="00A85ECA">
      <w:pPr>
        <w:rPr>
          <w:rFonts w:ascii="Arial" w:hAnsi="Arial" w:cs="Arial"/>
          <w:sz w:val="20"/>
          <w:szCs w:val="20"/>
        </w:rPr>
      </w:pPr>
      <w:r>
        <w:rPr>
          <w:rFonts w:ascii="Arial" w:hAnsi="Arial" w:cs="Arial"/>
          <w:sz w:val="20"/>
          <w:szCs w:val="20"/>
        </w:rPr>
        <w:t>Het verlenen van rechtshulp aan een lid wordt beëindigd</w:t>
      </w:r>
      <w:r w:rsidR="008D3EC2">
        <w:rPr>
          <w:rFonts w:ascii="Arial" w:hAnsi="Arial" w:cs="Arial"/>
          <w:sz w:val="20"/>
          <w:szCs w:val="20"/>
        </w:rPr>
        <w:t>,</w:t>
      </w:r>
      <w:r>
        <w:rPr>
          <w:rFonts w:ascii="Arial" w:hAnsi="Arial" w:cs="Arial"/>
          <w:sz w:val="20"/>
          <w:szCs w:val="20"/>
        </w:rPr>
        <w:t xml:space="preserve"> indien:</w:t>
      </w:r>
    </w:p>
    <w:p w:rsidR="008D3EC2" w:rsidRDefault="00145741" w:rsidP="00A85ECA">
      <w:pPr>
        <w:rPr>
          <w:rFonts w:ascii="Arial" w:hAnsi="Arial" w:cs="Arial"/>
          <w:sz w:val="20"/>
          <w:szCs w:val="20"/>
        </w:rPr>
      </w:pPr>
      <w:r>
        <w:rPr>
          <w:rFonts w:ascii="Arial" w:hAnsi="Arial" w:cs="Arial"/>
          <w:sz w:val="20"/>
          <w:szCs w:val="20"/>
        </w:rPr>
        <w:t xml:space="preserve">a) </w:t>
      </w:r>
      <w:r w:rsidR="008D3EC2">
        <w:rPr>
          <w:rFonts w:ascii="Arial" w:hAnsi="Arial" w:cs="Arial"/>
          <w:sz w:val="20"/>
          <w:szCs w:val="20"/>
        </w:rPr>
        <w:t xml:space="preserve">het lidmaatschap van de ACP wordt beëindigd conform artikel </w:t>
      </w:r>
      <w:r w:rsidR="00AB5EB1" w:rsidRPr="00AB5EB1">
        <w:rPr>
          <w:rFonts w:ascii="Arial" w:hAnsi="Arial" w:cs="Arial"/>
          <w:sz w:val="20"/>
          <w:szCs w:val="20"/>
        </w:rPr>
        <w:t>8</w:t>
      </w:r>
      <w:r w:rsidR="008D3EC2">
        <w:rPr>
          <w:rFonts w:ascii="Arial" w:hAnsi="Arial" w:cs="Arial"/>
          <w:sz w:val="20"/>
          <w:szCs w:val="20"/>
        </w:rPr>
        <w:t xml:space="preserve"> van de statuten.</w:t>
      </w:r>
    </w:p>
    <w:p w:rsidR="008D3EC2" w:rsidRDefault="00145741" w:rsidP="00A85ECA">
      <w:pPr>
        <w:rPr>
          <w:rFonts w:ascii="Arial" w:hAnsi="Arial" w:cs="Arial"/>
          <w:sz w:val="20"/>
          <w:szCs w:val="20"/>
        </w:rPr>
      </w:pPr>
      <w:r>
        <w:rPr>
          <w:rFonts w:ascii="Arial" w:hAnsi="Arial" w:cs="Arial"/>
          <w:sz w:val="20"/>
          <w:szCs w:val="20"/>
        </w:rPr>
        <w:t xml:space="preserve">b) </w:t>
      </w:r>
      <w:r w:rsidR="008D3EC2">
        <w:rPr>
          <w:rFonts w:ascii="Arial" w:hAnsi="Arial" w:cs="Arial"/>
          <w:sz w:val="20"/>
          <w:szCs w:val="20"/>
        </w:rPr>
        <w:t>een lid zijn of haar verplichtingen uit artikel 8 van dit reglement niet nakomt.</w:t>
      </w:r>
    </w:p>
    <w:p w:rsidR="005C550E" w:rsidRDefault="00145741" w:rsidP="00A85ECA">
      <w:pPr>
        <w:rPr>
          <w:rFonts w:ascii="Arial" w:hAnsi="Arial" w:cs="Arial"/>
          <w:sz w:val="20"/>
          <w:szCs w:val="20"/>
        </w:rPr>
      </w:pPr>
      <w:r>
        <w:rPr>
          <w:rFonts w:ascii="Arial" w:hAnsi="Arial" w:cs="Arial"/>
          <w:sz w:val="20"/>
          <w:szCs w:val="20"/>
        </w:rPr>
        <w:t xml:space="preserve">c) </w:t>
      </w:r>
      <w:r w:rsidR="008D3EC2">
        <w:rPr>
          <w:rFonts w:ascii="Arial" w:hAnsi="Arial" w:cs="Arial"/>
          <w:sz w:val="20"/>
          <w:szCs w:val="20"/>
        </w:rPr>
        <w:t>er sprake is van niet haalbare zaak zoals bedoeld in artikel 7 van dit reglement.</w:t>
      </w:r>
    </w:p>
    <w:p w:rsidR="008D3EC2" w:rsidRDefault="008D3EC2" w:rsidP="00A85ECA">
      <w:pPr>
        <w:rPr>
          <w:rFonts w:ascii="Arial" w:hAnsi="Arial" w:cs="Arial"/>
          <w:sz w:val="20"/>
          <w:szCs w:val="20"/>
        </w:rPr>
      </w:pPr>
      <w:r w:rsidRPr="008D3EC2">
        <w:rPr>
          <w:rFonts w:ascii="Arial" w:hAnsi="Arial" w:cs="Arial"/>
          <w:sz w:val="20"/>
          <w:szCs w:val="20"/>
        </w:rPr>
        <w:t>De rechtshulpverlener zal dit</w:t>
      </w:r>
      <w:r>
        <w:rPr>
          <w:rFonts w:ascii="Arial" w:hAnsi="Arial" w:cs="Arial"/>
          <w:sz w:val="20"/>
          <w:szCs w:val="20"/>
        </w:rPr>
        <w:t xml:space="preserve"> in alle gevallen</w:t>
      </w:r>
      <w:r w:rsidRPr="008D3EC2">
        <w:rPr>
          <w:rFonts w:ascii="Arial" w:hAnsi="Arial" w:cs="Arial"/>
          <w:sz w:val="20"/>
          <w:szCs w:val="20"/>
        </w:rPr>
        <w:t xml:space="preserve"> met opgave van redenen schriftelijk meedelen.</w:t>
      </w:r>
    </w:p>
    <w:p w:rsidR="00CD343C" w:rsidRDefault="00CD343C" w:rsidP="00A85ECA">
      <w:pPr>
        <w:rPr>
          <w:rFonts w:ascii="Arial" w:hAnsi="Arial" w:cs="Arial"/>
          <w:sz w:val="20"/>
          <w:szCs w:val="20"/>
        </w:rPr>
      </w:pPr>
    </w:p>
    <w:p w:rsidR="00CD343C" w:rsidRDefault="00CD343C" w:rsidP="00A85ECA">
      <w:pPr>
        <w:rPr>
          <w:rFonts w:ascii="Arial" w:hAnsi="Arial" w:cs="Arial"/>
          <w:b/>
          <w:sz w:val="24"/>
          <w:szCs w:val="24"/>
        </w:rPr>
      </w:pPr>
      <w:r w:rsidRPr="00CD343C">
        <w:rPr>
          <w:rFonts w:ascii="Arial" w:hAnsi="Arial" w:cs="Arial"/>
          <w:b/>
          <w:sz w:val="24"/>
          <w:szCs w:val="24"/>
        </w:rPr>
        <w:lastRenderedPageBreak/>
        <w:t>Kosten van rechtsbijstand</w:t>
      </w:r>
    </w:p>
    <w:p w:rsidR="00CD343C" w:rsidRDefault="00CD343C" w:rsidP="00A85ECA">
      <w:pPr>
        <w:rPr>
          <w:rFonts w:ascii="Arial" w:hAnsi="Arial" w:cs="Arial"/>
          <w:b/>
          <w:sz w:val="20"/>
          <w:szCs w:val="20"/>
        </w:rPr>
      </w:pPr>
      <w:r>
        <w:rPr>
          <w:rFonts w:ascii="Arial" w:hAnsi="Arial" w:cs="Arial"/>
          <w:b/>
          <w:sz w:val="20"/>
          <w:szCs w:val="20"/>
        </w:rPr>
        <w:t>Artikel 12</w:t>
      </w:r>
      <w:r w:rsidR="005C24BE">
        <w:rPr>
          <w:rFonts w:ascii="Arial" w:hAnsi="Arial" w:cs="Arial"/>
          <w:b/>
          <w:sz w:val="20"/>
          <w:szCs w:val="20"/>
        </w:rPr>
        <w:t xml:space="preserve"> (specificatie kosten van rechtsbijstand)</w:t>
      </w:r>
    </w:p>
    <w:p w:rsidR="00CD343C" w:rsidRDefault="00CD343C" w:rsidP="00A85ECA">
      <w:pPr>
        <w:rPr>
          <w:rFonts w:ascii="Arial" w:hAnsi="Arial" w:cs="Arial"/>
          <w:sz w:val="20"/>
          <w:szCs w:val="20"/>
        </w:rPr>
      </w:pPr>
      <w:r>
        <w:rPr>
          <w:rFonts w:ascii="Arial" w:hAnsi="Arial" w:cs="Arial"/>
          <w:sz w:val="20"/>
          <w:szCs w:val="20"/>
        </w:rPr>
        <w:t>De kosten van rechtsbijstand omvatten:</w:t>
      </w:r>
    </w:p>
    <w:p w:rsidR="00CD343C" w:rsidRDefault="00E41312" w:rsidP="00A85ECA">
      <w:pPr>
        <w:rPr>
          <w:rFonts w:ascii="Arial" w:hAnsi="Arial" w:cs="Arial"/>
          <w:sz w:val="20"/>
          <w:szCs w:val="20"/>
        </w:rPr>
      </w:pPr>
      <w:r>
        <w:rPr>
          <w:rFonts w:ascii="Arial" w:hAnsi="Arial" w:cs="Arial"/>
          <w:sz w:val="20"/>
          <w:szCs w:val="20"/>
        </w:rPr>
        <w:t xml:space="preserve">a) </w:t>
      </w:r>
      <w:r w:rsidR="00CD343C">
        <w:rPr>
          <w:rFonts w:ascii="Arial" w:hAnsi="Arial" w:cs="Arial"/>
          <w:sz w:val="20"/>
          <w:szCs w:val="20"/>
        </w:rPr>
        <w:t>de kosten van de rechtshulpverlener</w:t>
      </w:r>
      <w:r w:rsidR="00893808">
        <w:rPr>
          <w:rFonts w:ascii="Arial" w:hAnsi="Arial" w:cs="Arial"/>
          <w:sz w:val="20"/>
          <w:szCs w:val="20"/>
        </w:rPr>
        <w:t xml:space="preserve"> </w:t>
      </w:r>
    </w:p>
    <w:p w:rsidR="00CD343C" w:rsidRDefault="00E41312" w:rsidP="00E41312">
      <w:pPr>
        <w:rPr>
          <w:rFonts w:ascii="Arial" w:hAnsi="Arial" w:cs="Arial"/>
          <w:sz w:val="20"/>
          <w:szCs w:val="20"/>
        </w:rPr>
      </w:pPr>
      <w:r>
        <w:rPr>
          <w:rFonts w:ascii="Arial" w:hAnsi="Arial" w:cs="Arial"/>
          <w:sz w:val="20"/>
          <w:szCs w:val="20"/>
        </w:rPr>
        <w:t xml:space="preserve">b) </w:t>
      </w:r>
      <w:r w:rsidR="00CD343C">
        <w:rPr>
          <w:rFonts w:ascii="Arial" w:hAnsi="Arial" w:cs="Arial"/>
          <w:sz w:val="20"/>
          <w:szCs w:val="20"/>
        </w:rPr>
        <w:t xml:space="preserve">de kosten van </w:t>
      </w:r>
      <w:r>
        <w:rPr>
          <w:rFonts w:ascii="Arial" w:hAnsi="Arial" w:cs="Arial"/>
          <w:sz w:val="20"/>
          <w:szCs w:val="20"/>
        </w:rPr>
        <w:t xml:space="preserve">door de ACP ingeschakelde externe deskundigen tot een maximum van </w:t>
      </w:r>
      <w:r w:rsidR="0039423A">
        <w:rPr>
          <w:rFonts w:ascii="Arial" w:hAnsi="Arial" w:cs="Arial"/>
          <w:sz w:val="20"/>
          <w:szCs w:val="20"/>
        </w:rPr>
        <w:t>€</w:t>
      </w:r>
      <w:r>
        <w:rPr>
          <w:rFonts w:ascii="Arial" w:hAnsi="Arial" w:cs="Arial"/>
          <w:sz w:val="20"/>
          <w:szCs w:val="20"/>
        </w:rPr>
        <w:t>2500,-</w:t>
      </w:r>
    </w:p>
    <w:p w:rsidR="00CD343C" w:rsidRDefault="00E41312" w:rsidP="00A85ECA">
      <w:pPr>
        <w:rPr>
          <w:rFonts w:ascii="Arial" w:hAnsi="Arial" w:cs="Arial"/>
          <w:sz w:val="20"/>
          <w:szCs w:val="20"/>
        </w:rPr>
      </w:pPr>
      <w:r>
        <w:rPr>
          <w:rFonts w:ascii="Arial" w:hAnsi="Arial" w:cs="Arial"/>
          <w:sz w:val="20"/>
          <w:szCs w:val="20"/>
        </w:rPr>
        <w:t xml:space="preserve">c) </w:t>
      </w:r>
      <w:r w:rsidR="00CD343C">
        <w:rPr>
          <w:rFonts w:ascii="Arial" w:hAnsi="Arial" w:cs="Arial"/>
          <w:sz w:val="20"/>
          <w:szCs w:val="20"/>
        </w:rPr>
        <w:t>de kosten verbonden aan het inwinnen van inlichtingen en verzamelen van feiten</w:t>
      </w:r>
    </w:p>
    <w:p w:rsidR="00CD343C" w:rsidRDefault="00E41312" w:rsidP="00A85ECA">
      <w:pPr>
        <w:rPr>
          <w:rFonts w:ascii="Arial" w:hAnsi="Arial" w:cs="Arial"/>
          <w:sz w:val="20"/>
          <w:szCs w:val="20"/>
        </w:rPr>
      </w:pPr>
      <w:r>
        <w:rPr>
          <w:rFonts w:ascii="Arial" w:hAnsi="Arial" w:cs="Arial"/>
          <w:sz w:val="20"/>
          <w:szCs w:val="20"/>
        </w:rPr>
        <w:t xml:space="preserve">d) </w:t>
      </w:r>
      <w:r w:rsidR="00CD343C">
        <w:rPr>
          <w:rFonts w:ascii="Arial" w:hAnsi="Arial" w:cs="Arial"/>
          <w:sz w:val="20"/>
          <w:szCs w:val="20"/>
        </w:rPr>
        <w:t>het griffierecht</w:t>
      </w:r>
      <w:r>
        <w:rPr>
          <w:rFonts w:ascii="Arial" w:hAnsi="Arial" w:cs="Arial"/>
          <w:sz w:val="20"/>
          <w:szCs w:val="20"/>
        </w:rPr>
        <w:t xml:space="preserve"> en kosten van namens het lid opgeroepen getuige</w:t>
      </w:r>
    </w:p>
    <w:p w:rsidR="00CD343C" w:rsidRDefault="00CD343C" w:rsidP="00A85ECA">
      <w:pPr>
        <w:rPr>
          <w:rFonts w:ascii="Arial" w:hAnsi="Arial" w:cs="Arial"/>
          <w:sz w:val="20"/>
          <w:szCs w:val="20"/>
        </w:rPr>
      </w:pPr>
      <w:r>
        <w:rPr>
          <w:rFonts w:ascii="Arial" w:hAnsi="Arial" w:cs="Arial"/>
          <w:sz w:val="20"/>
          <w:szCs w:val="20"/>
        </w:rPr>
        <w:t>Of de voornoemde kosten ten behoeve van de rechtsbijstand gemaakt moeten worden, is afhankelijk van het belang en staat ter beoordeling van de behandeld rechtshulpverlener.</w:t>
      </w:r>
    </w:p>
    <w:p w:rsidR="009D4272" w:rsidRDefault="009D4272" w:rsidP="00A85ECA">
      <w:pPr>
        <w:rPr>
          <w:rFonts w:ascii="Arial" w:hAnsi="Arial" w:cs="Arial"/>
          <w:b/>
          <w:sz w:val="20"/>
          <w:szCs w:val="20"/>
        </w:rPr>
      </w:pPr>
      <w:r>
        <w:rPr>
          <w:rFonts w:ascii="Arial" w:hAnsi="Arial" w:cs="Arial"/>
          <w:b/>
          <w:sz w:val="20"/>
          <w:szCs w:val="20"/>
        </w:rPr>
        <w:t>Artikel 13</w:t>
      </w:r>
      <w:r w:rsidR="005C24BE">
        <w:rPr>
          <w:rFonts w:ascii="Arial" w:hAnsi="Arial" w:cs="Arial"/>
          <w:b/>
          <w:sz w:val="20"/>
          <w:szCs w:val="20"/>
        </w:rPr>
        <w:t xml:space="preserve"> (kosten van rechtsbijstand ten behoeve van de ACP)</w:t>
      </w:r>
    </w:p>
    <w:p w:rsidR="009D4272" w:rsidRDefault="009D4272" w:rsidP="00A85ECA">
      <w:pPr>
        <w:rPr>
          <w:rFonts w:ascii="Arial" w:hAnsi="Arial" w:cs="Arial"/>
          <w:sz w:val="20"/>
          <w:szCs w:val="20"/>
        </w:rPr>
      </w:pPr>
      <w:r>
        <w:rPr>
          <w:rFonts w:ascii="Arial" w:hAnsi="Arial" w:cs="Arial"/>
          <w:sz w:val="20"/>
          <w:szCs w:val="20"/>
        </w:rPr>
        <w:t>Indien het lid de kosten kan verhalen op een tegenpartij of derde, is hij of zij verplicht om die kostenvergoeding volledig ten goede te laten komen aan de ACP.</w:t>
      </w:r>
    </w:p>
    <w:p w:rsidR="009D4272" w:rsidRDefault="009D4272" w:rsidP="00A85ECA">
      <w:pPr>
        <w:rPr>
          <w:rFonts w:ascii="Arial" w:hAnsi="Arial" w:cs="Arial"/>
          <w:b/>
          <w:sz w:val="20"/>
          <w:szCs w:val="20"/>
        </w:rPr>
      </w:pPr>
    </w:p>
    <w:p w:rsidR="00A73632" w:rsidRPr="00721ED9" w:rsidRDefault="00A73632" w:rsidP="00A85ECA">
      <w:pPr>
        <w:rPr>
          <w:rFonts w:ascii="Arial" w:hAnsi="Arial" w:cs="Arial"/>
          <w:sz w:val="24"/>
          <w:szCs w:val="24"/>
        </w:rPr>
      </w:pPr>
      <w:r w:rsidRPr="00721ED9">
        <w:rPr>
          <w:rFonts w:ascii="Arial" w:hAnsi="Arial" w:cs="Arial"/>
          <w:sz w:val="24"/>
          <w:szCs w:val="24"/>
        </w:rPr>
        <w:t>Aansprakelijkheid</w:t>
      </w:r>
    </w:p>
    <w:p w:rsidR="00A73632" w:rsidRPr="00286700" w:rsidRDefault="00A73632" w:rsidP="00A85ECA">
      <w:pPr>
        <w:rPr>
          <w:rFonts w:ascii="Arial" w:hAnsi="Arial" w:cs="Arial"/>
          <w:b/>
          <w:sz w:val="20"/>
          <w:szCs w:val="20"/>
        </w:rPr>
      </w:pPr>
      <w:r w:rsidRPr="00286700">
        <w:rPr>
          <w:rFonts w:ascii="Arial" w:hAnsi="Arial" w:cs="Arial"/>
          <w:b/>
          <w:sz w:val="20"/>
          <w:szCs w:val="20"/>
        </w:rPr>
        <w:t>Artikel 14</w:t>
      </w:r>
      <w:r w:rsidR="000B68DE" w:rsidRPr="00286700">
        <w:rPr>
          <w:rFonts w:ascii="Arial" w:hAnsi="Arial" w:cs="Arial"/>
          <w:b/>
          <w:sz w:val="20"/>
          <w:szCs w:val="20"/>
        </w:rPr>
        <w:t xml:space="preserve"> (uitsluiting van aansp</w:t>
      </w:r>
      <w:r w:rsidR="002461BF" w:rsidRPr="00286700">
        <w:rPr>
          <w:rFonts w:ascii="Arial" w:hAnsi="Arial" w:cs="Arial"/>
          <w:b/>
          <w:sz w:val="20"/>
          <w:szCs w:val="20"/>
        </w:rPr>
        <w:t>rakelijkheid)</w:t>
      </w:r>
    </w:p>
    <w:p w:rsidR="00A73632" w:rsidRPr="00721ED9" w:rsidRDefault="00A73632" w:rsidP="00A85ECA">
      <w:pPr>
        <w:rPr>
          <w:rFonts w:ascii="Arial" w:hAnsi="Arial" w:cs="Arial"/>
          <w:sz w:val="20"/>
          <w:szCs w:val="20"/>
        </w:rPr>
      </w:pPr>
      <w:r w:rsidRPr="00721ED9">
        <w:rPr>
          <w:rFonts w:ascii="Arial" w:hAnsi="Arial" w:cs="Arial"/>
          <w:sz w:val="20"/>
          <w:szCs w:val="20"/>
        </w:rPr>
        <w:t xml:space="preserve">Iedere aansprakelijkheid in verband met het verlenen van rechtshulp, is beperkt tot het bedrag waarop de door ACP gesloten aansprakelijkheidsverzekering aanspraak geeft, vermeerderd met het eigen risico. </w:t>
      </w:r>
    </w:p>
    <w:p w:rsidR="00A73632" w:rsidRPr="00721ED9" w:rsidRDefault="00A73632" w:rsidP="00A85ECA">
      <w:pPr>
        <w:rPr>
          <w:rFonts w:ascii="Arial" w:hAnsi="Arial" w:cs="Arial"/>
          <w:sz w:val="20"/>
          <w:szCs w:val="20"/>
        </w:rPr>
      </w:pPr>
      <w:r w:rsidRPr="00721ED9">
        <w:rPr>
          <w:rFonts w:ascii="Arial" w:hAnsi="Arial" w:cs="Arial"/>
          <w:sz w:val="20"/>
          <w:szCs w:val="20"/>
        </w:rPr>
        <w:t>Indien deze aansprakelijkheidsverzekering niet tot uitbetaling overgaat, is iedere aansprak</w:t>
      </w:r>
      <w:r w:rsidR="00E41312" w:rsidRPr="00721ED9">
        <w:rPr>
          <w:rFonts w:ascii="Arial" w:hAnsi="Arial" w:cs="Arial"/>
          <w:sz w:val="20"/>
          <w:szCs w:val="20"/>
        </w:rPr>
        <w:t xml:space="preserve">elijkheid beperkt tot </w:t>
      </w:r>
      <w:r w:rsidR="0039423A">
        <w:rPr>
          <w:rFonts w:ascii="Arial" w:hAnsi="Arial" w:cs="Arial"/>
          <w:sz w:val="20"/>
          <w:szCs w:val="20"/>
        </w:rPr>
        <w:t>€</w:t>
      </w:r>
      <w:r w:rsidR="00E41312" w:rsidRPr="00721ED9">
        <w:rPr>
          <w:rFonts w:ascii="Arial" w:hAnsi="Arial" w:cs="Arial"/>
          <w:sz w:val="20"/>
          <w:szCs w:val="20"/>
        </w:rPr>
        <w:t>5000,-.</w:t>
      </w:r>
    </w:p>
    <w:p w:rsidR="00A73632" w:rsidRDefault="00A73632" w:rsidP="00A85ECA">
      <w:pPr>
        <w:rPr>
          <w:rFonts w:ascii="Arial" w:hAnsi="Arial" w:cs="Arial"/>
          <w:b/>
          <w:sz w:val="20"/>
          <w:szCs w:val="20"/>
        </w:rPr>
      </w:pPr>
    </w:p>
    <w:p w:rsidR="00A73632" w:rsidRDefault="00A73632" w:rsidP="00A85ECA">
      <w:pPr>
        <w:rPr>
          <w:rFonts w:ascii="Arial" w:hAnsi="Arial" w:cs="Arial"/>
          <w:b/>
          <w:sz w:val="24"/>
          <w:szCs w:val="24"/>
        </w:rPr>
      </w:pPr>
      <w:r>
        <w:rPr>
          <w:rFonts w:ascii="Arial" w:hAnsi="Arial" w:cs="Arial"/>
          <w:b/>
          <w:sz w:val="24"/>
          <w:szCs w:val="24"/>
        </w:rPr>
        <w:t>Geschillen en uitzonderingen</w:t>
      </w:r>
    </w:p>
    <w:p w:rsidR="00A73632" w:rsidRDefault="009610F7" w:rsidP="00A85ECA">
      <w:pPr>
        <w:rPr>
          <w:rFonts w:ascii="Arial" w:hAnsi="Arial" w:cs="Arial"/>
          <w:b/>
          <w:sz w:val="20"/>
          <w:szCs w:val="20"/>
        </w:rPr>
      </w:pPr>
      <w:r>
        <w:rPr>
          <w:rFonts w:ascii="Arial" w:hAnsi="Arial" w:cs="Arial"/>
          <w:b/>
          <w:sz w:val="20"/>
          <w:szCs w:val="20"/>
        </w:rPr>
        <w:t>Artikel 15</w:t>
      </w:r>
      <w:r w:rsidR="002461BF">
        <w:rPr>
          <w:rFonts w:ascii="Arial" w:hAnsi="Arial" w:cs="Arial"/>
          <w:b/>
          <w:sz w:val="20"/>
          <w:szCs w:val="20"/>
        </w:rPr>
        <w:t xml:space="preserve"> (geschillen over haalbaarheid van de zaak)</w:t>
      </w:r>
    </w:p>
    <w:p w:rsidR="00A73632" w:rsidRDefault="00FE720D" w:rsidP="00A85ECA">
      <w:pPr>
        <w:rPr>
          <w:rFonts w:ascii="Arial" w:hAnsi="Arial" w:cs="Arial"/>
          <w:sz w:val="20"/>
          <w:szCs w:val="20"/>
        </w:rPr>
      </w:pPr>
      <w:r>
        <w:rPr>
          <w:rFonts w:ascii="Arial" w:hAnsi="Arial" w:cs="Arial"/>
          <w:sz w:val="20"/>
          <w:szCs w:val="20"/>
        </w:rPr>
        <w:t xml:space="preserve">1) </w:t>
      </w:r>
      <w:r w:rsidR="00A73632">
        <w:rPr>
          <w:rFonts w:ascii="Arial" w:hAnsi="Arial" w:cs="Arial"/>
          <w:sz w:val="20"/>
          <w:szCs w:val="20"/>
        </w:rPr>
        <w:t>Indien tussen h</w:t>
      </w:r>
      <w:r w:rsidR="00E41312">
        <w:rPr>
          <w:rFonts w:ascii="Arial" w:hAnsi="Arial" w:cs="Arial"/>
          <w:sz w:val="20"/>
          <w:szCs w:val="20"/>
        </w:rPr>
        <w:t xml:space="preserve">et lid en de rechtshulpverlener </w:t>
      </w:r>
      <w:r w:rsidR="00A73632">
        <w:rPr>
          <w:rFonts w:ascii="Arial" w:hAnsi="Arial" w:cs="Arial"/>
          <w:sz w:val="20"/>
          <w:szCs w:val="20"/>
        </w:rPr>
        <w:t>een verschil van mening bestaat omtrent:</w:t>
      </w:r>
    </w:p>
    <w:p w:rsidR="00A73632" w:rsidRDefault="00E41312" w:rsidP="00A85ECA">
      <w:pPr>
        <w:rPr>
          <w:rFonts w:ascii="Arial" w:hAnsi="Arial" w:cs="Arial"/>
          <w:sz w:val="20"/>
          <w:szCs w:val="20"/>
        </w:rPr>
      </w:pPr>
      <w:r>
        <w:rPr>
          <w:rFonts w:ascii="Arial" w:hAnsi="Arial" w:cs="Arial"/>
          <w:sz w:val="20"/>
          <w:szCs w:val="20"/>
        </w:rPr>
        <w:t xml:space="preserve">a) </w:t>
      </w:r>
      <w:r w:rsidR="00A73632">
        <w:rPr>
          <w:rFonts w:ascii="Arial" w:hAnsi="Arial" w:cs="Arial"/>
          <w:sz w:val="20"/>
          <w:szCs w:val="20"/>
        </w:rPr>
        <w:t>het niet of niet langer aanwezig zijn van een redelijke kans het beoogde resultaat te behalen als bedoeld in artikel 7;</w:t>
      </w:r>
    </w:p>
    <w:p w:rsidR="00A73632" w:rsidRDefault="00E41312" w:rsidP="00A85ECA">
      <w:pPr>
        <w:rPr>
          <w:rFonts w:ascii="Arial" w:hAnsi="Arial" w:cs="Arial"/>
          <w:sz w:val="20"/>
          <w:szCs w:val="20"/>
        </w:rPr>
      </w:pPr>
      <w:r>
        <w:rPr>
          <w:rFonts w:ascii="Arial" w:hAnsi="Arial" w:cs="Arial"/>
          <w:sz w:val="20"/>
          <w:szCs w:val="20"/>
        </w:rPr>
        <w:t xml:space="preserve">b) </w:t>
      </w:r>
      <w:r w:rsidR="00A73632">
        <w:rPr>
          <w:rFonts w:ascii="Arial" w:hAnsi="Arial" w:cs="Arial"/>
          <w:sz w:val="20"/>
          <w:szCs w:val="20"/>
        </w:rPr>
        <w:t>het aanwenden van enig rechtsmiddel;</w:t>
      </w:r>
    </w:p>
    <w:p w:rsidR="00A73632" w:rsidRDefault="00E41312" w:rsidP="00A85ECA">
      <w:pPr>
        <w:rPr>
          <w:rFonts w:ascii="Arial" w:hAnsi="Arial" w:cs="Arial"/>
          <w:sz w:val="20"/>
          <w:szCs w:val="20"/>
        </w:rPr>
      </w:pPr>
      <w:r>
        <w:rPr>
          <w:rFonts w:ascii="Arial" w:hAnsi="Arial" w:cs="Arial"/>
          <w:sz w:val="20"/>
          <w:szCs w:val="20"/>
        </w:rPr>
        <w:t xml:space="preserve">c) </w:t>
      </w:r>
      <w:r w:rsidR="00A73632">
        <w:rPr>
          <w:rFonts w:ascii="Arial" w:hAnsi="Arial" w:cs="Arial"/>
          <w:sz w:val="20"/>
          <w:szCs w:val="20"/>
        </w:rPr>
        <w:t>het accepteren van enig schikkingsvoorstel;</w:t>
      </w:r>
    </w:p>
    <w:p w:rsidR="00A73632" w:rsidRDefault="00A73632" w:rsidP="00A85ECA">
      <w:pPr>
        <w:rPr>
          <w:rFonts w:ascii="Arial" w:hAnsi="Arial" w:cs="Arial"/>
          <w:sz w:val="20"/>
          <w:szCs w:val="20"/>
        </w:rPr>
      </w:pPr>
      <w:r>
        <w:rPr>
          <w:rFonts w:ascii="Arial" w:hAnsi="Arial" w:cs="Arial"/>
          <w:sz w:val="20"/>
          <w:szCs w:val="20"/>
        </w:rPr>
        <w:t xml:space="preserve">wordt </w:t>
      </w:r>
      <w:r w:rsidR="00E41312">
        <w:rPr>
          <w:rFonts w:ascii="Arial" w:hAnsi="Arial" w:cs="Arial"/>
          <w:sz w:val="20"/>
          <w:szCs w:val="20"/>
        </w:rPr>
        <w:t>het geschil voorgelegd aan de coördinator</w:t>
      </w:r>
      <w:r w:rsidR="00FE720D">
        <w:rPr>
          <w:rFonts w:ascii="Arial" w:hAnsi="Arial" w:cs="Arial"/>
          <w:sz w:val="20"/>
          <w:szCs w:val="20"/>
        </w:rPr>
        <w:t xml:space="preserve">. De coördinator zal het geschil beoordelen en </w:t>
      </w:r>
      <w:r w:rsidR="00721ED9">
        <w:rPr>
          <w:rFonts w:ascii="Arial" w:hAnsi="Arial" w:cs="Arial"/>
          <w:sz w:val="20"/>
          <w:szCs w:val="20"/>
        </w:rPr>
        <w:t>een advies uitbrengen aan het Dagelijks Bestuur. Het Dagelijks Bestuur zal vervolgens een beslissing nemen ten aanzien van het geschil en zal dit schriftelijk, met redenen omkleed, aan het lid kenbaar maken.</w:t>
      </w:r>
    </w:p>
    <w:p w:rsidR="00A73632" w:rsidRDefault="00FE720D" w:rsidP="00A85ECA">
      <w:pPr>
        <w:rPr>
          <w:rFonts w:ascii="Arial" w:hAnsi="Arial" w:cs="Arial"/>
          <w:sz w:val="20"/>
          <w:szCs w:val="20"/>
        </w:rPr>
      </w:pPr>
      <w:r>
        <w:rPr>
          <w:rFonts w:ascii="Arial" w:hAnsi="Arial" w:cs="Arial"/>
          <w:sz w:val="20"/>
          <w:szCs w:val="20"/>
        </w:rPr>
        <w:t>2) Indien het lid</w:t>
      </w:r>
      <w:r w:rsidR="00721ED9">
        <w:rPr>
          <w:rFonts w:ascii="Arial" w:hAnsi="Arial" w:cs="Arial"/>
          <w:sz w:val="20"/>
          <w:szCs w:val="20"/>
        </w:rPr>
        <w:t xml:space="preserve"> zich niet kan vinden in de beslissing van het Dagelijks Bestuur wordt het geschil door middel van een bindend advies  voorgelegd aan een door de ACP aan te wijzen bindend adviseur. De ACP zoekt als bindend adviseur een (voormalig) lid van de rechtelijke macht.</w:t>
      </w:r>
    </w:p>
    <w:p w:rsidR="005C24BE" w:rsidRDefault="009610F7" w:rsidP="00A85ECA">
      <w:pPr>
        <w:rPr>
          <w:rFonts w:ascii="Arial" w:hAnsi="Arial" w:cs="Arial"/>
          <w:b/>
          <w:sz w:val="20"/>
          <w:szCs w:val="20"/>
        </w:rPr>
      </w:pPr>
      <w:r>
        <w:rPr>
          <w:rFonts w:ascii="Arial" w:hAnsi="Arial" w:cs="Arial"/>
          <w:b/>
          <w:sz w:val="20"/>
          <w:szCs w:val="20"/>
        </w:rPr>
        <w:lastRenderedPageBreak/>
        <w:t>Artikel 16</w:t>
      </w:r>
      <w:r w:rsidR="002461BF">
        <w:rPr>
          <w:rFonts w:ascii="Arial" w:hAnsi="Arial" w:cs="Arial"/>
          <w:b/>
          <w:sz w:val="20"/>
          <w:szCs w:val="20"/>
        </w:rPr>
        <w:t xml:space="preserve"> (hardheidsclausule)</w:t>
      </w:r>
    </w:p>
    <w:p w:rsidR="00AF6314" w:rsidRPr="009610F7" w:rsidRDefault="005C24BE" w:rsidP="00A85ECA">
      <w:pPr>
        <w:rPr>
          <w:rFonts w:ascii="Arial" w:hAnsi="Arial" w:cs="Arial"/>
          <w:sz w:val="20"/>
          <w:szCs w:val="20"/>
        </w:rPr>
      </w:pPr>
      <w:r>
        <w:rPr>
          <w:rFonts w:ascii="Arial" w:hAnsi="Arial" w:cs="Arial"/>
          <w:sz w:val="20"/>
          <w:szCs w:val="20"/>
        </w:rPr>
        <w:t>Het Dagelijks Bestuur is bevoegd, zulks geheel ter harer beoordeling, om wegens klemmende redenen of bijzondere omstandigheden in een individueel geval, af te wijken van de in dit reglement neergelegde bepalingen en beperkingen. Een door het Dagelijks Bestuur daaromtrent genomen beslissing is uitdrukkelijk uitgesloten van de in artikel 16 neergelegde geschillenregeling.</w:t>
      </w:r>
    </w:p>
    <w:sectPr w:rsidR="00AF6314" w:rsidRPr="00961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0068"/>
    <w:multiLevelType w:val="hybridMultilevel"/>
    <w:tmpl w:val="AAB699D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C97F49"/>
    <w:multiLevelType w:val="hybridMultilevel"/>
    <w:tmpl w:val="CB422E50"/>
    <w:lvl w:ilvl="0" w:tplc="FFA635B4">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9D4DB3"/>
    <w:multiLevelType w:val="hybridMultilevel"/>
    <w:tmpl w:val="F11A2080"/>
    <w:lvl w:ilvl="0" w:tplc="EFDECF5E">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051C56"/>
    <w:multiLevelType w:val="hybridMultilevel"/>
    <w:tmpl w:val="2E749E02"/>
    <w:lvl w:ilvl="0" w:tplc="E9063C6A">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CA"/>
    <w:rsid w:val="00045596"/>
    <w:rsid w:val="000B68DE"/>
    <w:rsid w:val="001167D2"/>
    <w:rsid w:val="00145741"/>
    <w:rsid w:val="001F09FF"/>
    <w:rsid w:val="00202ACF"/>
    <w:rsid w:val="00211060"/>
    <w:rsid w:val="00224037"/>
    <w:rsid w:val="00242861"/>
    <w:rsid w:val="002461BF"/>
    <w:rsid w:val="00276FA0"/>
    <w:rsid w:val="00286700"/>
    <w:rsid w:val="0032358E"/>
    <w:rsid w:val="0039423A"/>
    <w:rsid w:val="003E0E23"/>
    <w:rsid w:val="00413407"/>
    <w:rsid w:val="004241E2"/>
    <w:rsid w:val="00521496"/>
    <w:rsid w:val="005C24BE"/>
    <w:rsid w:val="005C550E"/>
    <w:rsid w:val="00653655"/>
    <w:rsid w:val="00721ED9"/>
    <w:rsid w:val="007A4B2E"/>
    <w:rsid w:val="007F41CC"/>
    <w:rsid w:val="00893808"/>
    <w:rsid w:val="008A223E"/>
    <w:rsid w:val="008D3EC2"/>
    <w:rsid w:val="00956F25"/>
    <w:rsid w:val="009610F7"/>
    <w:rsid w:val="009D4272"/>
    <w:rsid w:val="009D4D12"/>
    <w:rsid w:val="00A600CA"/>
    <w:rsid w:val="00A73632"/>
    <w:rsid w:val="00A85ECA"/>
    <w:rsid w:val="00AB5EB1"/>
    <w:rsid w:val="00AD152B"/>
    <w:rsid w:val="00AF6314"/>
    <w:rsid w:val="00BB7296"/>
    <w:rsid w:val="00C762B9"/>
    <w:rsid w:val="00CB5E73"/>
    <w:rsid w:val="00CD343C"/>
    <w:rsid w:val="00D7306E"/>
    <w:rsid w:val="00DC211C"/>
    <w:rsid w:val="00DD5456"/>
    <w:rsid w:val="00E40C83"/>
    <w:rsid w:val="00E41312"/>
    <w:rsid w:val="00E60405"/>
    <w:rsid w:val="00F735C4"/>
    <w:rsid w:val="00F7603E"/>
    <w:rsid w:val="00F86763"/>
    <w:rsid w:val="00FE720D"/>
    <w:rsid w:val="00FF56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F5155-8690-41FB-A9FE-BE6EED3C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55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lockquote">
    <w:name w:val="Blockquote"/>
    <w:basedOn w:val="Standaard"/>
    <w:rsid w:val="00653655"/>
    <w:pPr>
      <w:spacing w:before="100" w:after="100" w:line="240" w:lineRule="auto"/>
      <w:ind w:left="360" w:right="360"/>
    </w:pPr>
    <w:rPr>
      <w:rFonts w:ascii="Times New Roman" w:eastAsia="Times New Roman" w:hAnsi="Times New Roman" w:cs="Times New Roman"/>
      <w:snapToGrid w:val="0"/>
      <w:sz w:val="24"/>
      <w:szCs w:val="20"/>
      <w:lang w:eastAsia="nl-NL"/>
    </w:rPr>
  </w:style>
  <w:style w:type="paragraph" w:styleId="Lijstalinea">
    <w:name w:val="List Paragraph"/>
    <w:basedOn w:val="Standaard"/>
    <w:uiPriority w:val="34"/>
    <w:qFormat/>
    <w:rsid w:val="00145741"/>
    <w:pPr>
      <w:ind w:left="720"/>
      <w:contextualSpacing/>
    </w:pPr>
  </w:style>
  <w:style w:type="paragraph" w:styleId="Ballontekst">
    <w:name w:val="Balloon Text"/>
    <w:basedOn w:val="Standaard"/>
    <w:link w:val="BallontekstChar"/>
    <w:uiPriority w:val="99"/>
    <w:semiHidden/>
    <w:unhideWhenUsed/>
    <w:rsid w:val="00BB7296"/>
    <w:pPr>
      <w:spacing w:after="0"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BB729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E026B-DADD-42A4-9BBF-33DC5014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9FCC5294</Template>
  <TotalTime>184</TotalTime>
  <Pages>5</Pages>
  <Words>1563</Words>
  <Characters>8598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ACP Politievakbond</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Scheggetman, Miranda</dc:creator>
  <cp:lastModifiedBy>Miranda Scheggetman</cp:lastModifiedBy>
  <cp:revision>6</cp:revision>
  <cp:lastPrinted>2017-07-10T11:53:00Z</cp:lastPrinted>
  <dcterms:created xsi:type="dcterms:W3CDTF">2017-07-10T07:20:00Z</dcterms:created>
  <dcterms:modified xsi:type="dcterms:W3CDTF">2017-07-10T13:21:00Z</dcterms:modified>
</cp:coreProperties>
</file>